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cs="宋体"/>
          <w:b/>
          <w:bCs/>
          <w:sz w:val="44"/>
          <w:szCs w:val="44"/>
        </w:rPr>
      </w:pPr>
    </w:p>
    <w:p>
      <w:pPr>
        <w:jc w:val="center"/>
        <w:rPr>
          <w:rFonts w:ascii="宋体" w:hAnsi="宋体" w:cs="宋体"/>
          <w:b/>
          <w:bCs/>
          <w:sz w:val="44"/>
          <w:szCs w:val="44"/>
        </w:rPr>
      </w:pPr>
      <w:r>
        <w:rPr>
          <w:rFonts w:hint="eastAsia" w:ascii="宋体" w:hAnsi="宋体" w:cs="宋体"/>
          <w:b/>
          <w:bCs/>
          <w:sz w:val="44"/>
          <w:szCs w:val="44"/>
        </w:rPr>
        <w:t>贵州省高等教育自学考试</w:t>
      </w:r>
    </w:p>
    <w:p>
      <w:pPr>
        <w:jc w:val="center"/>
        <w:rPr>
          <w:b/>
          <w:color w:val="000000"/>
          <w:sz w:val="52"/>
        </w:rPr>
      </w:pPr>
      <w:r>
        <w:rPr>
          <w:rFonts w:hint="eastAsia" w:ascii="宋体" w:hAnsi="宋体" w:cs="宋体"/>
          <w:b/>
          <w:bCs/>
          <w:sz w:val="44"/>
          <w:szCs w:val="44"/>
        </w:rPr>
        <w:t>医学检验技术（本科）（101001)</w:t>
      </w:r>
    </w:p>
    <w:p>
      <w:pPr>
        <w:jc w:val="center"/>
        <w:rPr>
          <w:rFonts w:ascii="宋体" w:hAnsi="宋体" w:cs="宋体"/>
          <w:b/>
          <w:bCs/>
          <w:sz w:val="44"/>
          <w:szCs w:val="44"/>
        </w:rPr>
      </w:pPr>
      <w:r>
        <w:rPr>
          <w:rFonts w:hint="eastAsia" w:ascii="宋体" w:hAnsi="宋体" w:cs="宋体"/>
          <w:b/>
          <w:bCs/>
          <w:sz w:val="44"/>
          <w:szCs w:val="44"/>
        </w:rPr>
        <w:t>生物化学及生物化学检验(14207)</w:t>
      </w:r>
    </w:p>
    <w:p>
      <w:pPr>
        <w:jc w:val="center"/>
        <w:rPr>
          <w:rFonts w:ascii="黑体" w:eastAsia="黑体"/>
          <w:b/>
          <w:sz w:val="36"/>
        </w:rPr>
      </w:pPr>
      <w:r>
        <w:rPr>
          <w:rFonts w:hint="eastAsia" w:cs="宋体"/>
          <w:b/>
          <w:bCs/>
          <w:sz w:val="44"/>
          <w:szCs w:val="44"/>
        </w:rPr>
        <w:t>考试</w:t>
      </w:r>
      <w:r>
        <w:rPr>
          <w:rFonts w:hint="eastAsia" w:ascii="宋体" w:hAnsi="宋体" w:cs="宋体"/>
          <w:b/>
          <w:bCs/>
          <w:sz w:val="44"/>
          <w:szCs w:val="44"/>
        </w:rPr>
        <w:t>大纲</w:t>
      </w:r>
    </w:p>
    <w:p>
      <w:pPr>
        <w:spacing w:line="720" w:lineRule="auto"/>
        <w:jc w:val="center"/>
        <w:rPr>
          <w:rFonts w:ascii="黑体" w:eastAsia="黑体"/>
          <w:b/>
          <w:sz w:val="36"/>
        </w:rPr>
      </w:pPr>
    </w:p>
    <w:p>
      <w:pPr>
        <w:jc w:val="left"/>
        <w:rPr>
          <w:rFonts w:ascii="仿宋" w:hAnsi="仿宋" w:eastAsia="仿宋" w:cs="仿宋"/>
          <w:sz w:val="32"/>
          <w:szCs w:val="32"/>
        </w:rPr>
      </w:pPr>
      <w:r>
        <w:rPr>
          <w:rFonts w:hint="eastAsia" w:ascii="仿宋" w:hAnsi="仿宋" w:eastAsia="仿宋" w:cs="仿宋"/>
          <w:sz w:val="32"/>
          <w:szCs w:val="32"/>
        </w:rPr>
        <w:t>第一部分  课程性质与学习目的</w:t>
      </w:r>
    </w:p>
    <w:p>
      <w:pPr>
        <w:spacing w:line="360" w:lineRule="auto"/>
        <w:jc w:val="left"/>
        <w:rPr>
          <w:rFonts w:ascii="仿宋" w:hAnsi="仿宋" w:eastAsia="仿宋" w:cs="仿宋"/>
          <w:sz w:val="32"/>
          <w:szCs w:val="32"/>
        </w:rPr>
      </w:pPr>
      <w:r>
        <w:rPr>
          <w:rFonts w:hint="eastAsia" w:ascii="仿宋" w:hAnsi="仿宋" w:eastAsia="仿宋" w:cs="仿宋"/>
          <w:sz w:val="32"/>
          <w:szCs w:val="32"/>
        </w:rPr>
        <w:t>一、课程性质与特点</w:t>
      </w:r>
    </w:p>
    <w:p>
      <w:pPr>
        <w:ind w:firstLine="640" w:firstLineChars="200"/>
        <w:rPr>
          <w:rFonts w:ascii="宋体"/>
        </w:rPr>
      </w:pPr>
      <w:r>
        <w:rPr>
          <w:rFonts w:hint="eastAsia" w:ascii="仿宋" w:hAnsi="仿宋" w:eastAsia="仿宋" w:cs="仿宋"/>
          <w:sz w:val="32"/>
          <w:szCs w:val="32"/>
        </w:rPr>
        <w:t>临床生物化学检验技术是在人体正常的生物化学代谢基础上，研究疾病状态下生物化学病理性变化的基础理论和相关代谢物的质和量的改变，从而为疾病的临床实验诊断、治疗监测、药物疗效和预后判断、疾病预防等方面提供信息和决策依据的一门学科。</w:t>
      </w:r>
    </w:p>
    <w:p>
      <w:pPr>
        <w:spacing w:line="360" w:lineRule="auto"/>
        <w:jc w:val="left"/>
        <w:rPr>
          <w:rFonts w:ascii="仿宋" w:hAnsi="仿宋" w:eastAsia="仿宋" w:cs="仿宋"/>
          <w:sz w:val="32"/>
          <w:szCs w:val="32"/>
        </w:rPr>
      </w:pPr>
      <w:r>
        <w:rPr>
          <w:rFonts w:hint="eastAsia" w:ascii="仿宋" w:hAnsi="仿宋" w:eastAsia="仿宋" w:cs="仿宋"/>
          <w:sz w:val="32"/>
          <w:szCs w:val="32"/>
        </w:rPr>
        <w:t>二、课程设置的目的和要求</w:t>
      </w:r>
    </w:p>
    <w:p>
      <w:pPr>
        <w:ind w:firstLine="640" w:firstLineChars="200"/>
        <w:rPr>
          <w:rFonts w:ascii="宋体"/>
        </w:rPr>
      </w:pPr>
      <w:r>
        <w:rPr>
          <w:rFonts w:hint="eastAsia" w:ascii="仿宋" w:hAnsi="仿宋" w:eastAsia="仿宋" w:cs="仿宋"/>
          <w:sz w:val="32"/>
          <w:szCs w:val="32"/>
        </w:rPr>
        <w:t>通过教学使学生理解和掌握人体糖、蛋白质、脂类三大物质在化学组分、代谢特点和在疾病发生发展过程中的变化规律以及和一些常见疾病病理生化的联系；肝脏、肾脏、心肌以及呼吸系统四大有代表性的重要脏器器官功能障碍的不同情况下，机体出现的病理生化改变和疾病进程的关系；诊断酶学和肿瘤诊断的生化标志，加深对生物化学诊断目标的有关内容理解和运用</w:t>
      </w:r>
      <w:r>
        <w:rPr>
          <w:rFonts w:hint="eastAsia" w:ascii="宋体" w:hAnsi="宋体"/>
          <w:kern w:val="0"/>
          <w:sz w:val="24"/>
        </w:rPr>
        <w:t>。</w:t>
      </w:r>
    </w:p>
    <w:p>
      <w:pPr>
        <w:jc w:val="left"/>
        <w:rPr>
          <w:rFonts w:ascii="仿宋" w:hAnsi="仿宋" w:eastAsia="仿宋" w:cs="仿宋"/>
          <w:sz w:val="32"/>
          <w:szCs w:val="32"/>
        </w:rPr>
      </w:pPr>
      <w:r>
        <w:rPr>
          <w:rFonts w:hint="eastAsia" w:ascii="仿宋" w:hAnsi="仿宋" w:eastAsia="仿宋" w:cs="仿宋"/>
          <w:sz w:val="32"/>
          <w:szCs w:val="32"/>
        </w:rPr>
        <w:t>第二部分  课程内容与考核要求</w:t>
      </w:r>
    </w:p>
    <w:p>
      <w:pPr>
        <w:jc w:val="center"/>
        <w:rPr>
          <w:rFonts w:ascii="宋体" w:hAnsi="宋体" w:cs="宋体"/>
          <w:kern w:val="0"/>
          <w:szCs w:val="21"/>
        </w:rPr>
      </w:pPr>
    </w:p>
    <w:p>
      <w:pPr>
        <w:spacing w:line="360" w:lineRule="auto"/>
        <w:jc w:val="center"/>
        <w:rPr>
          <w:rFonts w:ascii="仿宋" w:hAnsi="仿宋" w:eastAsia="仿宋" w:cs="仿宋"/>
          <w:sz w:val="32"/>
          <w:szCs w:val="32"/>
        </w:rPr>
      </w:pPr>
      <w:r>
        <w:rPr>
          <w:rFonts w:hint="eastAsia" w:ascii="仿宋" w:hAnsi="仿宋" w:eastAsia="仿宋" w:cs="仿宋"/>
          <w:sz w:val="32"/>
          <w:szCs w:val="32"/>
        </w:rPr>
        <w:t>第一章  绪论</w:t>
      </w:r>
    </w:p>
    <w:p>
      <w:pPr>
        <w:spacing w:line="360" w:lineRule="auto"/>
        <w:jc w:val="left"/>
        <w:rPr>
          <w:rFonts w:ascii="宋体" w:hAnsi="宋体" w:cs="宋体"/>
          <w:b/>
          <w:sz w:val="24"/>
        </w:rPr>
      </w:pPr>
      <w:r>
        <w:rPr>
          <w:rFonts w:hint="eastAsia" w:ascii="仿宋" w:hAnsi="仿宋" w:eastAsia="仿宋" w:cs="仿宋"/>
          <w:sz w:val="32"/>
          <w:szCs w:val="32"/>
        </w:rPr>
        <w:t>【目的要求】</w:t>
      </w:r>
      <w:r>
        <w:rPr>
          <w:rFonts w:hint="eastAsia" w:ascii="宋体" w:hAnsi="宋体" w:cs="宋体"/>
          <w:b/>
          <w:sz w:val="24"/>
        </w:rPr>
        <w:t xml:space="preserve"> </w:t>
      </w:r>
    </w:p>
    <w:p>
      <w:pPr>
        <w:spacing w:line="360" w:lineRule="auto"/>
        <w:rPr>
          <w:rFonts w:ascii="仿宋" w:hAnsi="仿宋" w:eastAsia="仿宋" w:cs="仿宋"/>
          <w:sz w:val="32"/>
          <w:szCs w:val="32"/>
        </w:rPr>
      </w:pPr>
      <w:r>
        <w:rPr>
          <w:rFonts w:hint="eastAsia" w:ascii="仿宋" w:hAnsi="仿宋" w:eastAsia="仿宋" w:cs="仿宋"/>
          <w:b/>
          <w:bCs/>
          <w:sz w:val="32"/>
          <w:szCs w:val="32"/>
        </w:rPr>
        <w:t>掌握：</w:t>
      </w:r>
      <w:r>
        <w:rPr>
          <w:rFonts w:hint="eastAsia" w:ascii="仿宋" w:hAnsi="仿宋" w:eastAsia="仿宋" w:cs="仿宋"/>
          <w:sz w:val="32"/>
          <w:szCs w:val="32"/>
        </w:rPr>
        <w:t>临床生物化学及临床生物化学检验技术的概念和主要研究内容；</w:t>
      </w:r>
    </w:p>
    <w:p>
      <w:pPr>
        <w:spacing w:line="360" w:lineRule="auto"/>
        <w:rPr>
          <w:rFonts w:ascii="仿宋" w:hAnsi="仿宋" w:eastAsia="仿宋" w:cs="仿宋"/>
          <w:sz w:val="32"/>
          <w:szCs w:val="32"/>
        </w:rPr>
      </w:pPr>
      <w:r>
        <w:rPr>
          <w:rFonts w:hint="eastAsia" w:ascii="仿宋" w:hAnsi="仿宋" w:eastAsia="仿宋" w:cs="仿宋"/>
          <w:b/>
          <w:bCs/>
          <w:sz w:val="32"/>
          <w:szCs w:val="32"/>
        </w:rPr>
        <w:t>熟悉：</w:t>
      </w:r>
      <w:r>
        <w:rPr>
          <w:rFonts w:hint="eastAsia" w:ascii="仿宋" w:hAnsi="仿宋" w:eastAsia="仿宋" w:cs="仿宋"/>
          <w:sz w:val="32"/>
          <w:szCs w:val="32"/>
        </w:rPr>
        <w:t>临床生化学科的建立、主要进展和发展趋势；</w:t>
      </w:r>
    </w:p>
    <w:p>
      <w:pPr>
        <w:spacing w:line="360" w:lineRule="auto"/>
        <w:rPr>
          <w:rFonts w:ascii="仿宋" w:hAnsi="仿宋" w:eastAsia="仿宋" w:cs="仿宋"/>
          <w:sz w:val="32"/>
          <w:szCs w:val="32"/>
        </w:rPr>
      </w:pPr>
      <w:r>
        <w:rPr>
          <w:rFonts w:hint="eastAsia" w:ascii="仿宋" w:hAnsi="仿宋" w:eastAsia="仿宋" w:cs="仿宋"/>
          <w:b/>
          <w:bCs/>
          <w:sz w:val="32"/>
          <w:szCs w:val="32"/>
        </w:rPr>
        <w:t>了解：</w:t>
      </w:r>
      <w:r>
        <w:rPr>
          <w:rFonts w:hint="eastAsia" w:ascii="仿宋" w:hAnsi="仿宋" w:eastAsia="仿宋" w:cs="仿宋"/>
          <w:sz w:val="32"/>
          <w:szCs w:val="32"/>
        </w:rPr>
        <w:t>本书的主要内容和学习方法。</w:t>
      </w:r>
    </w:p>
    <w:p>
      <w:pPr>
        <w:spacing w:line="360" w:lineRule="auto"/>
        <w:jc w:val="left"/>
        <w:rPr>
          <w:rFonts w:ascii="仿宋" w:hAnsi="仿宋" w:eastAsia="仿宋" w:cs="仿宋"/>
          <w:sz w:val="32"/>
          <w:szCs w:val="32"/>
        </w:rPr>
      </w:pPr>
      <w:r>
        <w:rPr>
          <w:rFonts w:hint="eastAsia" w:ascii="仿宋" w:hAnsi="仿宋" w:eastAsia="仿宋" w:cs="仿宋"/>
          <w:sz w:val="32"/>
          <w:szCs w:val="32"/>
        </w:rPr>
        <w:t>【考核知识点与考核要求】</w:t>
      </w:r>
    </w:p>
    <w:p>
      <w:pPr>
        <w:spacing w:line="360" w:lineRule="auto"/>
        <w:rPr>
          <w:rFonts w:ascii="宋体" w:hAnsi="宋体" w:cs="宋体"/>
          <w:sz w:val="24"/>
        </w:rPr>
      </w:pPr>
      <w:r>
        <w:rPr>
          <w:rFonts w:hint="eastAsia" w:ascii="仿宋" w:hAnsi="仿宋" w:eastAsia="仿宋" w:cs="仿宋"/>
          <w:sz w:val="32"/>
          <w:szCs w:val="32"/>
        </w:rPr>
        <w:t xml:space="preserve">绪论部分要求学生了解，不作为考试内容 </w:t>
      </w:r>
    </w:p>
    <w:p>
      <w:pPr>
        <w:spacing w:line="360" w:lineRule="auto"/>
        <w:jc w:val="center"/>
        <w:rPr>
          <w:rFonts w:ascii="宋体" w:hAnsi="宋体" w:cs="宋体"/>
          <w:b/>
          <w:sz w:val="28"/>
          <w:szCs w:val="28"/>
        </w:rPr>
      </w:pPr>
      <w:r>
        <w:rPr>
          <w:rFonts w:hint="eastAsia" w:ascii="仿宋" w:hAnsi="仿宋" w:eastAsia="仿宋" w:cs="仿宋"/>
          <w:sz w:val="32"/>
          <w:szCs w:val="32"/>
        </w:rPr>
        <w:t>第二章  临床生物化学检测方法的选择与评价</w:t>
      </w:r>
    </w:p>
    <w:p>
      <w:pPr>
        <w:spacing w:line="360" w:lineRule="auto"/>
        <w:jc w:val="left"/>
        <w:rPr>
          <w:rFonts w:ascii="宋体" w:hAnsi="宋体" w:cs="宋体"/>
          <w:b/>
          <w:sz w:val="24"/>
        </w:rPr>
      </w:pPr>
      <w:r>
        <w:rPr>
          <w:rFonts w:hint="eastAsia" w:ascii="仿宋" w:hAnsi="仿宋" w:eastAsia="仿宋" w:cs="仿宋"/>
          <w:sz w:val="32"/>
          <w:szCs w:val="32"/>
        </w:rPr>
        <w:t>【目的要求】</w:t>
      </w:r>
      <w:r>
        <w:rPr>
          <w:rFonts w:hint="eastAsia" w:ascii="宋体" w:hAnsi="宋体" w:cs="宋体"/>
          <w:b/>
          <w:sz w:val="24"/>
        </w:rPr>
        <w:t xml:space="preserve"> </w:t>
      </w:r>
    </w:p>
    <w:p>
      <w:pPr>
        <w:spacing w:line="360" w:lineRule="auto"/>
        <w:rPr>
          <w:rFonts w:ascii="仿宋" w:hAnsi="仿宋" w:eastAsia="仿宋" w:cs="仿宋"/>
          <w:sz w:val="32"/>
          <w:szCs w:val="32"/>
        </w:rPr>
      </w:pPr>
      <w:r>
        <w:rPr>
          <w:rFonts w:hint="eastAsia" w:ascii="仿宋" w:hAnsi="仿宋" w:eastAsia="仿宋" w:cs="仿宋"/>
          <w:b/>
          <w:bCs/>
          <w:sz w:val="32"/>
          <w:szCs w:val="32"/>
        </w:rPr>
        <w:t>掌握：</w:t>
      </w:r>
      <w:r>
        <w:rPr>
          <w:rFonts w:hint="eastAsia" w:ascii="仿宋" w:hAnsi="仿宋" w:eastAsia="仿宋" w:cs="仿宋"/>
          <w:sz w:val="32"/>
          <w:szCs w:val="32"/>
        </w:rPr>
        <w:t>方法学评价概念及方法选择要求、方法学评价的主要试验及用途、溯源性及实验方法、参考物的分级；</w:t>
      </w:r>
    </w:p>
    <w:p>
      <w:pPr>
        <w:spacing w:line="360" w:lineRule="auto"/>
        <w:rPr>
          <w:rFonts w:ascii="仿宋" w:hAnsi="仿宋" w:eastAsia="仿宋" w:cs="仿宋"/>
          <w:sz w:val="32"/>
          <w:szCs w:val="32"/>
        </w:rPr>
      </w:pPr>
      <w:r>
        <w:rPr>
          <w:rFonts w:hint="eastAsia" w:ascii="仿宋" w:hAnsi="仿宋" w:eastAsia="仿宋" w:cs="仿宋"/>
          <w:b/>
          <w:bCs/>
          <w:sz w:val="32"/>
          <w:szCs w:val="32"/>
        </w:rPr>
        <w:t>熟悉：</w:t>
      </w:r>
      <w:r>
        <w:rPr>
          <w:rFonts w:hint="eastAsia" w:ascii="仿宋" w:hAnsi="仿宋" w:eastAsia="仿宋" w:cs="仿宋"/>
          <w:sz w:val="32"/>
          <w:szCs w:val="32"/>
        </w:rPr>
        <w:t>溯源链及校准层次的意义、质量目标及其设定方法；</w:t>
      </w:r>
    </w:p>
    <w:p>
      <w:pPr>
        <w:spacing w:line="360" w:lineRule="auto"/>
        <w:rPr>
          <w:rFonts w:ascii="仿宋" w:hAnsi="仿宋" w:eastAsia="仿宋" w:cs="仿宋"/>
          <w:sz w:val="32"/>
          <w:szCs w:val="32"/>
        </w:rPr>
      </w:pPr>
      <w:r>
        <w:rPr>
          <w:rFonts w:hint="eastAsia" w:ascii="仿宋" w:hAnsi="仿宋" w:eastAsia="仿宋" w:cs="仿宋"/>
          <w:b/>
          <w:bCs/>
          <w:sz w:val="32"/>
          <w:szCs w:val="32"/>
        </w:rPr>
        <w:t>了解：</w:t>
      </w:r>
      <w:r>
        <w:rPr>
          <w:rFonts w:hint="eastAsia" w:ascii="仿宋" w:hAnsi="仿宋" w:eastAsia="仿宋" w:cs="仿宋"/>
          <w:sz w:val="32"/>
          <w:szCs w:val="32"/>
        </w:rPr>
        <w:t>不准确度的概念及评定方法、方法学常用的统计学概念。</w:t>
      </w:r>
    </w:p>
    <w:p>
      <w:pPr>
        <w:spacing w:line="360" w:lineRule="auto"/>
        <w:jc w:val="left"/>
        <w:rPr>
          <w:rFonts w:ascii="仿宋" w:hAnsi="仿宋" w:eastAsia="仿宋" w:cs="仿宋"/>
          <w:sz w:val="32"/>
          <w:szCs w:val="32"/>
        </w:rPr>
      </w:pPr>
      <w:r>
        <w:rPr>
          <w:rFonts w:hint="eastAsia" w:ascii="仿宋" w:hAnsi="仿宋" w:eastAsia="仿宋" w:cs="仿宋"/>
          <w:sz w:val="32"/>
          <w:szCs w:val="32"/>
        </w:rPr>
        <w:t>【考核知识点与考核要求】</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1.临床生物化学检测方法的选择。（次重点）</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2.临床生物化学检测方法的评价和性能判断。（重点）　</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3.校准与溯源链。（重点：基本概念）</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 xml:space="preserve">4.测量不准确度。（重点：基本概念、评定方法）  </w:t>
      </w:r>
    </w:p>
    <w:p>
      <w:pPr>
        <w:spacing w:line="360" w:lineRule="auto"/>
        <w:jc w:val="left"/>
        <w:rPr>
          <w:rFonts w:ascii="仿宋" w:hAnsi="仿宋" w:eastAsia="仿宋" w:cs="仿宋"/>
          <w:sz w:val="32"/>
          <w:szCs w:val="32"/>
        </w:rPr>
      </w:pPr>
      <w:r>
        <w:rPr>
          <w:rFonts w:hint="eastAsia" w:ascii="仿宋" w:hAnsi="仿宋" w:eastAsia="仿宋" w:cs="仿宋"/>
          <w:sz w:val="32"/>
          <w:szCs w:val="32"/>
        </w:rPr>
        <w:t>【思考题】</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1.方法学评价主要包括哪些试验？这些试验的原理和用途是什么？</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2.何谓方法溯源？包括哪些主要内容？</w:t>
      </w:r>
    </w:p>
    <w:p>
      <w:pPr>
        <w:spacing w:line="360" w:lineRule="auto"/>
        <w:ind w:firstLine="320" w:firstLineChars="100"/>
        <w:rPr>
          <w:rFonts w:ascii="宋体" w:hAnsi="宋体" w:cs="宋体"/>
          <w:sz w:val="24"/>
        </w:rPr>
      </w:pPr>
      <w:r>
        <w:rPr>
          <w:rFonts w:hint="eastAsia" w:ascii="仿宋" w:hAnsi="仿宋" w:eastAsia="仿宋" w:cs="仿宋"/>
          <w:sz w:val="32"/>
          <w:szCs w:val="32"/>
        </w:rPr>
        <w:t>3.方法及参考品的分级？</w:t>
      </w:r>
    </w:p>
    <w:p>
      <w:pPr>
        <w:spacing w:line="360" w:lineRule="auto"/>
        <w:jc w:val="center"/>
        <w:rPr>
          <w:rFonts w:ascii="仿宋" w:hAnsi="仿宋" w:eastAsia="仿宋" w:cs="仿宋"/>
          <w:sz w:val="32"/>
          <w:szCs w:val="32"/>
        </w:rPr>
      </w:pPr>
      <w:r>
        <w:rPr>
          <w:rFonts w:hint="eastAsia" w:ascii="仿宋" w:hAnsi="仿宋" w:eastAsia="仿宋" w:cs="仿宋"/>
          <w:sz w:val="32"/>
          <w:szCs w:val="32"/>
        </w:rPr>
        <w:t>第三章 检验项目性能评价</w:t>
      </w:r>
    </w:p>
    <w:p>
      <w:pPr>
        <w:spacing w:line="360" w:lineRule="auto"/>
        <w:jc w:val="left"/>
        <w:rPr>
          <w:rFonts w:ascii="仿宋" w:hAnsi="仿宋" w:eastAsia="仿宋" w:cs="仿宋"/>
          <w:sz w:val="32"/>
          <w:szCs w:val="32"/>
        </w:rPr>
      </w:pPr>
      <w:r>
        <w:rPr>
          <w:rFonts w:hint="eastAsia" w:ascii="仿宋" w:hAnsi="仿宋" w:eastAsia="仿宋" w:cs="仿宋"/>
          <w:sz w:val="32"/>
          <w:szCs w:val="32"/>
        </w:rPr>
        <w:t>【目的要求】</w:t>
      </w:r>
    </w:p>
    <w:p>
      <w:pPr>
        <w:spacing w:line="360" w:lineRule="auto"/>
        <w:ind w:firstLine="321" w:firstLineChars="100"/>
        <w:rPr>
          <w:rFonts w:ascii="仿宋" w:hAnsi="仿宋" w:eastAsia="仿宋" w:cs="仿宋"/>
          <w:sz w:val="32"/>
          <w:szCs w:val="32"/>
        </w:rPr>
      </w:pPr>
      <w:r>
        <w:rPr>
          <w:rFonts w:hint="eastAsia" w:ascii="仿宋" w:hAnsi="仿宋" w:eastAsia="仿宋" w:cs="仿宋"/>
          <w:b/>
          <w:bCs/>
          <w:sz w:val="32"/>
          <w:szCs w:val="32"/>
        </w:rPr>
        <w:t>掌握：</w:t>
      </w:r>
      <w:r>
        <w:rPr>
          <w:rFonts w:hint="eastAsia" w:ascii="仿宋" w:hAnsi="仿宋" w:eastAsia="仿宋" w:cs="仿宋"/>
          <w:sz w:val="32"/>
          <w:szCs w:val="32"/>
        </w:rPr>
        <w:t>临床生化检验项目参考值、参考区间、分界值、危急值的概念；诊断性能评价内容、方法；ROC曲线的概念,系统评价的概念,联合试验的类型；</w:t>
      </w:r>
    </w:p>
    <w:p>
      <w:pPr>
        <w:spacing w:line="360" w:lineRule="auto"/>
        <w:ind w:firstLine="321" w:firstLineChars="100"/>
        <w:rPr>
          <w:rFonts w:ascii="仿宋" w:hAnsi="仿宋" w:eastAsia="仿宋" w:cs="仿宋"/>
          <w:sz w:val="32"/>
          <w:szCs w:val="32"/>
        </w:rPr>
      </w:pPr>
      <w:r>
        <w:rPr>
          <w:rFonts w:hint="eastAsia" w:ascii="仿宋" w:hAnsi="仿宋" w:eastAsia="仿宋" w:cs="仿宋"/>
          <w:b/>
          <w:bCs/>
          <w:sz w:val="32"/>
          <w:szCs w:val="32"/>
        </w:rPr>
        <w:t>熟悉：</w:t>
      </w:r>
      <w:r>
        <w:rPr>
          <w:rFonts w:hint="eastAsia" w:ascii="仿宋" w:hAnsi="仿宋" w:eastAsia="仿宋" w:cs="仿宋"/>
          <w:sz w:val="32"/>
          <w:szCs w:val="32"/>
        </w:rPr>
        <w:t>检验项目临床应用性能评估的内容、意义与诊断性能；参考区间的转移与验证方法；诊断性能评价指标、设计要点；ROC曲线的类型、意义及分析步骤；系统评价的内容和设计要点。</w:t>
      </w:r>
    </w:p>
    <w:p>
      <w:pPr>
        <w:spacing w:line="360" w:lineRule="auto"/>
        <w:ind w:firstLine="321" w:firstLineChars="100"/>
        <w:rPr>
          <w:rFonts w:ascii="仿宋" w:hAnsi="仿宋" w:eastAsia="仿宋" w:cs="仿宋"/>
          <w:sz w:val="32"/>
          <w:szCs w:val="32"/>
        </w:rPr>
      </w:pPr>
      <w:r>
        <w:rPr>
          <w:rFonts w:hint="eastAsia" w:ascii="仿宋" w:hAnsi="仿宋" w:eastAsia="仿宋" w:cs="仿宋"/>
          <w:b/>
          <w:bCs/>
          <w:sz w:val="32"/>
          <w:szCs w:val="32"/>
        </w:rPr>
        <w:t>了解：</w:t>
      </w:r>
      <w:r>
        <w:rPr>
          <w:rFonts w:hint="eastAsia" w:ascii="仿宋" w:hAnsi="仿宋" w:eastAsia="仿宋" w:cs="仿宋"/>
          <w:sz w:val="32"/>
          <w:szCs w:val="32"/>
        </w:rPr>
        <w:t xml:space="preserve">检验项目的类型、临床应用性能评价的意义；建立参考区间的程序；ROC曲线的构成与特点；提高临床诊断效率的方法。   </w:t>
      </w:r>
    </w:p>
    <w:p>
      <w:pPr>
        <w:spacing w:line="360" w:lineRule="auto"/>
        <w:jc w:val="left"/>
        <w:rPr>
          <w:rFonts w:ascii="仿宋" w:hAnsi="仿宋" w:eastAsia="仿宋" w:cs="仿宋"/>
          <w:sz w:val="32"/>
          <w:szCs w:val="32"/>
        </w:rPr>
      </w:pPr>
      <w:r>
        <w:rPr>
          <w:rFonts w:hint="eastAsia" w:ascii="仿宋" w:hAnsi="仿宋" w:eastAsia="仿宋" w:cs="仿宋"/>
          <w:sz w:val="32"/>
          <w:szCs w:val="32"/>
        </w:rPr>
        <w:t>【考核知识点与考核要求】</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1．概述。</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 xml:space="preserve">2．参考区间、分界值与医学决定水平。（重点：基本概念、参考区间的建立与转移、医学决定水平的制定） </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3．检验项目的诊断性能临床评价的步骤和方法。（重点）</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4．检验项目诊断性能的ROC曲线分析、步骤、方法。（重点）</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 xml:space="preserve">5．检验项目诊断性能的系统评价、步骤和方法。（次重点） </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 xml:space="preserve">6．联合试验的诊断性能评价。（次重点） </w:t>
      </w:r>
    </w:p>
    <w:p>
      <w:pPr>
        <w:spacing w:line="360" w:lineRule="auto"/>
        <w:jc w:val="left"/>
        <w:rPr>
          <w:rFonts w:ascii="仿宋" w:hAnsi="仿宋" w:eastAsia="仿宋" w:cs="仿宋"/>
          <w:sz w:val="32"/>
          <w:szCs w:val="32"/>
        </w:rPr>
      </w:pPr>
      <w:r>
        <w:rPr>
          <w:rFonts w:hint="eastAsia" w:ascii="仿宋" w:hAnsi="仿宋" w:eastAsia="仿宋" w:cs="仿宋"/>
          <w:sz w:val="32"/>
          <w:szCs w:val="32"/>
        </w:rPr>
        <w:t>【思考题】</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1.生化检验项目临床应用性能内容？</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2.怎样对参考区间进行转移和验证？</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3.简述检验项目诊断性能评价的内容？</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4.如何应用ROC曲线评价检验项目诊断性能？</w:t>
      </w:r>
    </w:p>
    <w:p>
      <w:pPr>
        <w:spacing w:line="360" w:lineRule="auto"/>
        <w:jc w:val="center"/>
        <w:rPr>
          <w:rFonts w:ascii="仿宋" w:hAnsi="仿宋" w:eastAsia="仿宋" w:cs="仿宋"/>
          <w:sz w:val="32"/>
          <w:szCs w:val="32"/>
        </w:rPr>
      </w:pPr>
      <w:r>
        <w:rPr>
          <w:rFonts w:hint="eastAsia" w:ascii="仿宋" w:hAnsi="仿宋" w:eastAsia="仿宋" w:cs="仿宋"/>
          <w:sz w:val="32"/>
          <w:szCs w:val="32"/>
        </w:rPr>
        <w:t>第四章 酶学检测技术</w:t>
      </w:r>
    </w:p>
    <w:p>
      <w:pPr>
        <w:widowControl/>
        <w:spacing w:line="360" w:lineRule="auto"/>
        <w:ind w:right="-59"/>
        <w:jc w:val="left"/>
        <w:rPr>
          <w:rFonts w:ascii="仿宋" w:hAnsi="仿宋" w:eastAsia="仿宋" w:cs="仿宋"/>
          <w:sz w:val="32"/>
          <w:szCs w:val="32"/>
        </w:rPr>
      </w:pPr>
      <w:r>
        <w:rPr>
          <w:rFonts w:hint="eastAsia" w:ascii="仿宋" w:hAnsi="仿宋" w:eastAsia="仿宋" w:cs="仿宋"/>
          <w:sz w:val="32"/>
          <w:szCs w:val="32"/>
        </w:rPr>
        <w:t>【目的要求】</w:t>
      </w:r>
    </w:p>
    <w:p>
      <w:pPr>
        <w:spacing w:line="360" w:lineRule="auto"/>
        <w:ind w:firstLine="321" w:firstLineChars="100"/>
        <w:rPr>
          <w:rFonts w:ascii="仿宋" w:hAnsi="仿宋" w:eastAsia="仿宋" w:cs="仿宋"/>
          <w:sz w:val="32"/>
          <w:szCs w:val="32"/>
        </w:rPr>
      </w:pPr>
      <w:r>
        <w:rPr>
          <w:rFonts w:hint="eastAsia" w:ascii="仿宋" w:hAnsi="仿宋" w:eastAsia="仿宋" w:cs="仿宋"/>
          <w:b/>
          <w:bCs/>
          <w:sz w:val="32"/>
          <w:szCs w:val="32"/>
        </w:rPr>
        <w:t>掌握：</w:t>
      </w:r>
      <w:r>
        <w:rPr>
          <w:rFonts w:hint="eastAsia" w:ascii="仿宋" w:hAnsi="仿宋" w:eastAsia="仿宋" w:cs="仿宋"/>
          <w:sz w:val="32"/>
          <w:szCs w:val="32"/>
        </w:rPr>
        <w:t>定时法和连续监测法的概念和特点；酶活性测定最适条件及其确定；影响酶活性测定的主要因素；工具酶的概念和特征；代谢物的酶法分析特点。</w:t>
      </w:r>
    </w:p>
    <w:p>
      <w:pPr>
        <w:spacing w:line="360" w:lineRule="auto"/>
        <w:ind w:firstLine="321" w:firstLineChars="100"/>
        <w:rPr>
          <w:rFonts w:ascii="仿宋" w:hAnsi="仿宋" w:eastAsia="仿宋" w:cs="仿宋"/>
          <w:sz w:val="32"/>
          <w:szCs w:val="32"/>
        </w:rPr>
      </w:pPr>
      <w:r>
        <w:rPr>
          <w:rFonts w:hint="eastAsia" w:ascii="仿宋" w:hAnsi="仿宋" w:eastAsia="仿宋" w:cs="仿宋"/>
          <w:b/>
          <w:bCs/>
          <w:sz w:val="32"/>
          <w:szCs w:val="32"/>
        </w:rPr>
        <w:t>熟悉：</w:t>
      </w:r>
      <w:r>
        <w:rPr>
          <w:rFonts w:hint="eastAsia" w:ascii="仿宋" w:hAnsi="仿宋" w:eastAsia="仿宋" w:cs="仿宋"/>
          <w:sz w:val="32"/>
          <w:szCs w:val="32"/>
        </w:rPr>
        <w:t>酶活性测定的意义；定时法和连续监测法酶活性浓度的计算；最适底物的选择和浓度确定；酶偶联法的方法设计；平衡法与动力学法的特点；</w:t>
      </w:r>
    </w:p>
    <w:p>
      <w:pPr>
        <w:spacing w:line="360" w:lineRule="auto"/>
        <w:ind w:firstLine="321" w:firstLineChars="100"/>
        <w:rPr>
          <w:rFonts w:ascii="仿宋" w:hAnsi="仿宋" w:eastAsia="仿宋" w:cs="仿宋"/>
          <w:sz w:val="32"/>
          <w:szCs w:val="32"/>
        </w:rPr>
      </w:pPr>
      <w:r>
        <w:rPr>
          <w:rFonts w:hint="eastAsia" w:ascii="仿宋" w:hAnsi="仿宋" w:eastAsia="仿宋" w:cs="仿宋"/>
          <w:b/>
          <w:bCs/>
          <w:sz w:val="32"/>
          <w:szCs w:val="32"/>
        </w:rPr>
        <w:t>了解：</w:t>
      </w:r>
      <w:r>
        <w:rPr>
          <w:rFonts w:hint="eastAsia" w:ascii="仿宋" w:hAnsi="仿宋" w:eastAsia="仿宋" w:cs="仿宋"/>
          <w:sz w:val="32"/>
          <w:szCs w:val="32"/>
        </w:rPr>
        <w:t>酶促反应进程曲线；影响酶活性测定各因素的作用机制；酶活性的校准物和计算K值；同工酶的检测。</w:t>
      </w:r>
    </w:p>
    <w:p>
      <w:pPr>
        <w:widowControl/>
        <w:spacing w:line="360" w:lineRule="auto"/>
        <w:ind w:right="-59"/>
        <w:jc w:val="left"/>
        <w:rPr>
          <w:rFonts w:ascii="仿宋" w:hAnsi="仿宋" w:eastAsia="仿宋" w:cs="仿宋"/>
          <w:sz w:val="32"/>
          <w:szCs w:val="32"/>
        </w:rPr>
      </w:pPr>
      <w:r>
        <w:rPr>
          <w:rFonts w:hint="eastAsia" w:ascii="仿宋" w:hAnsi="仿宋" w:eastAsia="仿宋" w:cs="仿宋"/>
          <w:sz w:val="32"/>
          <w:szCs w:val="32"/>
        </w:rPr>
        <w:t>【考核知识点与考核要求】</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1.酶、同工酶的概念、分类及特征。（重点）</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2.酶活性浓度的表示方法、酶促反应进程。（次重点）</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3.酶活性测定方法：定时法、连续检测法；酶活性检测的条件优化及影响因素。（重点）</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4.代谢物的酶法分析：工具酶及其应用。（次重点）</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5. 同工酶的检测。</w:t>
      </w:r>
    </w:p>
    <w:p>
      <w:pPr>
        <w:widowControl/>
        <w:spacing w:line="360" w:lineRule="auto"/>
        <w:ind w:right="-59"/>
        <w:jc w:val="left"/>
        <w:rPr>
          <w:rFonts w:ascii="仿宋" w:hAnsi="仿宋" w:eastAsia="仿宋" w:cs="仿宋"/>
          <w:sz w:val="32"/>
          <w:szCs w:val="32"/>
        </w:rPr>
      </w:pPr>
      <w:r>
        <w:rPr>
          <w:rFonts w:hint="eastAsia" w:ascii="仿宋" w:hAnsi="仿宋" w:eastAsia="仿宋" w:cs="仿宋"/>
          <w:sz w:val="32"/>
          <w:szCs w:val="32"/>
        </w:rPr>
        <w:t>【思考题】</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1.试述酶和同工酶的概念、分类与特征。</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2.酶活性浓度的表示方法有哪些？</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3.简述定时法和连续监测法测定酶活性的特点和方法设计。</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4.影响酶活性浓度测定的因素有哪些？如何进行测定条件的优化？</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5.常用的代谢物酶学分析方法有哪些？</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6.用平衡法和速率法进行代谢物酶法分析时，其原理、方法设计与酶活性测定时有何不同？</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7.酶偶联法常用的指示系统有哪些？</w:t>
      </w:r>
    </w:p>
    <w:p>
      <w:pPr>
        <w:spacing w:line="360" w:lineRule="auto"/>
        <w:ind w:firstLine="320" w:firstLineChars="100"/>
        <w:rPr>
          <w:rFonts w:ascii="宋体" w:hAnsi="宋体" w:cs="宋体"/>
          <w:sz w:val="24"/>
        </w:rPr>
      </w:pPr>
      <w:r>
        <w:rPr>
          <w:rFonts w:hint="eastAsia" w:ascii="仿宋" w:hAnsi="仿宋" w:eastAsia="仿宋" w:cs="仿宋"/>
          <w:sz w:val="32"/>
          <w:szCs w:val="32"/>
        </w:rPr>
        <w:t>8.常用同工酶检测技术有哪些？各有何特点？</w:t>
      </w:r>
    </w:p>
    <w:p>
      <w:pPr>
        <w:spacing w:line="360" w:lineRule="auto"/>
        <w:jc w:val="center"/>
        <w:rPr>
          <w:rFonts w:ascii="仿宋" w:hAnsi="仿宋" w:eastAsia="仿宋" w:cs="仿宋"/>
          <w:sz w:val="32"/>
          <w:szCs w:val="32"/>
        </w:rPr>
      </w:pPr>
      <w:r>
        <w:rPr>
          <w:rFonts w:hint="eastAsia" w:ascii="仿宋" w:hAnsi="仿宋" w:eastAsia="仿宋" w:cs="仿宋"/>
          <w:sz w:val="32"/>
          <w:szCs w:val="32"/>
        </w:rPr>
        <w:t>第五章 自动生化分析技术、临床生化质量控制</w:t>
      </w:r>
    </w:p>
    <w:p>
      <w:pPr>
        <w:spacing w:line="360" w:lineRule="auto"/>
        <w:jc w:val="left"/>
        <w:rPr>
          <w:rFonts w:ascii="仿宋" w:hAnsi="仿宋" w:eastAsia="仿宋" w:cs="仿宋"/>
          <w:sz w:val="32"/>
          <w:szCs w:val="32"/>
        </w:rPr>
      </w:pPr>
      <w:r>
        <w:rPr>
          <w:rFonts w:hint="eastAsia" w:ascii="仿宋" w:hAnsi="仿宋" w:eastAsia="仿宋" w:cs="仿宋"/>
          <w:sz w:val="32"/>
          <w:szCs w:val="32"/>
        </w:rPr>
        <w:t>【目的要求】</w:t>
      </w:r>
    </w:p>
    <w:p>
      <w:pPr>
        <w:spacing w:line="360" w:lineRule="auto"/>
        <w:ind w:firstLine="321" w:firstLineChars="100"/>
        <w:rPr>
          <w:rFonts w:ascii="仿宋" w:hAnsi="仿宋" w:eastAsia="仿宋" w:cs="仿宋"/>
          <w:sz w:val="32"/>
          <w:szCs w:val="32"/>
        </w:rPr>
      </w:pPr>
      <w:r>
        <w:rPr>
          <w:rFonts w:hint="eastAsia" w:ascii="仿宋" w:hAnsi="仿宋" w:eastAsia="仿宋" w:cs="仿宋"/>
          <w:b/>
          <w:bCs/>
          <w:sz w:val="32"/>
          <w:szCs w:val="32"/>
        </w:rPr>
        <w:t>掌握：</w:t>
      </w:r>
      <w:r>
        <w:rPr>
          <w:rFonts w:hint="eastAsia" w:ascii="仿宋" w:hAnsi="仿宋" w:eastAsia="仿宋" w:cs="仿宋"/>
          <w:sz w:val="32"/>
          <w:szCs w:val="32"/>
        </w:rPr>
        <w:t>生物化学分析仪的种类、原理、性能指标与应用评价；全自动生化分析仪的分析方法；室内质量控制、室间质量评价的概念、方法及目的；质控品特性、质控图类型及制作，质控规则判断；统计质量控制；</w:t>
      </w:r>
    </w:p>
    <w:p>
      <w:pPr>
        <w:spacing w:line="360" w:lineRule="auto"/>
        <w:ind w:firstLine="321" w:firstLineChars="100"/>
        <w:rPr>
          <w:rFonts w:ascii="仿宋" w:hAnsi="仿宋" w:eastAsia="仿宋" w:cs="仿宋"/>
          <w:sz w:val="32"/>
          <w:szCs w:val="32"/>
        </w:rPr>
      </w:pPr>
      <w:r>
        <w:rPr>
          <w:rFonts w:hint="eastAsia" w:ascii="仿宋" w:hAnsi="仿宋" w:eastAsia="仿宋" w:cs="仿宋"/>
          <w:b/>
          <w:bCs/>
          <w:sz w:val="32"/>
          <w:szCs w:val="32"/>
        </w:rPr>
        <w:t>熟悉：</w:t>
      </w:r>
      <w:r>
        <w:rPr>
          <w:rFonts w:hint="eastAsia" w:ascii="仿宋" w:hAnsi="仿宋" w:eastAsia="仿宋" w:cs="仿宋"/>
          <w:sz w:val="32"/>
          <w:szCs w:val="32"/>
        </w:rPr>
        <w:t>全自动生物化学分析仪的结构、特点及日常工作中的全自动生化分析过程；室内质量控制的任务及失控后的处理和原因分析；</w:t>
      </w:r>
    </w:p>
    <w:p>
      <w:pPr>
        <w:spacing w:line="360" w:lineRule="auto"/>
        <w:ind w:firstLine="321" w:firstLineChars="100"/>
        <w:rPr>
          <w:rFonts w:ascii="宋体" w:hAnsi="宋体" w:cs="宋体"/>
          <w:sz w:val="24"/>
        </w:rPr>
      </w:pPr>
      <w:r>
        <w:rPr>
          <w:rFonts w:hint="eastAsia" w:ascii="仿宋" w:hAnsi="仿宋" w:eastAsia="仿宋" w:cs="仿宋"/>
          <w:b/>
          <w:bCs/>
          <w:sz w:val="32"/>
          <w:szCs w:val="32"/>
        </w:rPr>
        <w:t>了解：</w:t>
      </w:r>
      <w:r>
        <w:rPr>
          <w:rFonts w:hint="eastAsia" w:ascii="仿宋" w:hAnsi="仿宋" w:eastAsia="仿宋" w:cs="仿宋"/>
          <w:sz w:val="32"/>
          <w:szCs w:val="32"/>
        </w:rPr>
        <w:t>全自动生物化学分析仪对标本的要求；自动生化分析仪的参数设置；自动生化分析仪的发展及全实验室自动化模式；临床生物化学检验质量控制的全过程。</w:t>
      </w:r>
      <w:r>
        <w:rPr>
          <w:rFonts w:hint="eastAsia" w:ascii="宋体" w:hAnsi="宋体" w:cs="宋体"/>
          <w:sz w:val="24"/>
        </w:rPr>
        <w:t xml:space="preserve">   </w:t>
      </w:r>
      <w:r>
        <w:rPr>
          <w:rFonts w:hint="eastAsia" w:ascii="宋体" w:hAnsi="宋体" w:cs="宋体"/>
          <w:b/>
          <w:sz w:val="24"/>
        </w:rPr>
        <w:t xml:space="preserve"> </w:t>
      </w:r>
    </w:p>
    <w:p>
      <w:pPr>
        <w:spacing w:line="360" w:lineRule="auto"/>
        <w:jc w:val="left"/>
        <w:rPr>
          <w:rFonts w:ascii="仿宋" w:hAnsi="仿宋" w:eastAsia="仿宋" w:cs="仿宋"/>
          <w:sz w:val="32"/>
          <w:szCs w:val="32"/>
        </w:rPr>
      </w:pPr>
      <w:r>
        <w:rPr>
          <w:rFonts w:hint="eastAsia" w:ascii="仿宋" w:hAnsi="仿宋" w:eastAsia="仿宋" w:cs="仿宋"/>
          <w:sz w:val="32"/>
          <w:szCs w:val="32"/>
        </w:rPr>
        <w:t>【考核知识点与考核要求】</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 xml:space="preserve">1.自动生化分析仪概念、分类、结构及工作原理。（重点） </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2.自动生化分析仪的性能、评价及分析方法。（重点）</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3.自动生化分析仪的参数设置、工作流程。</w:t>
      </w:r>
    </w:p>
    <w:p>
      <w:pPr>
        <w:spacing w:line="360" w:lineRule="auto"/>
        <w:jc w:val="left"/>
        <w:rPr>
          <w:rFonts w:ascii="仿宋" w:hAnsi="仿宋" w:eastAsia="仿宋" w:cs="仿宋"/>
          <w:sz w:val="32"/>
          <w:szCs w:val="32"/>
        </w:rPr>
      </w:pPr>
      <w:r>
        <w:rPr>
          <w:rFonts w:hint="eastAsia" w:ascii="仿宋" w:hAnsi="仿宋" w:eastAsia="仿宋" w:cs="仿宋"/>
          <w:sz w:val="32"/>
          <w:szCs w:val="32"/>
        </w:rPr>
        <w:t>【思考题】</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 xml:space="preserve">1.自动生化分析仪的分类？ </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 xml:space="preserve">2.自动生化分析仪的评价性能指标？ </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3.自动生化分析仪常用的分析方法？</w:t>
      </w:r>
    </w:p>
    <w:p>
      <w:pPr>
        <w:spacing w:line="360" w:lineRule="auto"/>
        <w:jc w:val="center"/>
        <w:rPr>
          <w:rFonts w:ascii="仿宋" w:hAnsi="仿宋" w:eastAsia="仿宋" w:cs="仿宋"/>
          <w:sz w:val="32"/>
          <w:szCs w:val="32"/>
        </w:rPr>
      </w:pPr>
      <w:r>
        <w:rPr>
          <w:rFonts w:hint="eastAsia" w:ascii="仿宋" w:hAnsi="仿宋" w:eastAsia="仿宋" w:cs="仿宋"/>
          <w:sz w:val="32"/>
          <w:szCs w:val="32"/>
        </w:rPr>
        <w:t>第六章 血浆蛋白质与含氮化合物的生物化学检验</w:t>
      </w:r>
    </w:p>
    <w:p>
      <w:pPr>
        <w:widowControl/>
        <w:spacing w:line="360" w:lineRule="auto"/>
        <w:ind w:right="-59"/>
        <w:jc w:val="left"/>
        <w:rPr>
          <w:rFonts w:ascii="仿宋" w:hAnsi="仿宋" w:eastAsia="仿宋" w:cs="仿宋"/>
          <w:sz w:val="32"/>
          <w:szCs w:val="32"/>
        </w:rPr>
      </w:pPr>
      <w:r>
        <w:rPr>
          <w:rFonts w:hint="eastAsia" w:ascii="仿宋" w:hAnsi="仿宋" w:eastAsia="仿宋" w:cs="仿宋"/>
          <w:sz w:val="32"/>
          <w:szCs w:val="32"/>
        </w:rPr>
        <w:t>【目的要求】</w:t>
      </w:r>
    </w:p>
    <w:p>
      <w:pPr>
        <w:widowControl/>
        <w:spacing w:line="360" w:lineRule="auto"/>
        <w:ind w:right="-59"/>
        <w:jc w:val="left"/>
        <w:rPr>
          <w:rFonts w:ascii="仿宋" w:hAnsi="仿宋" w:eastAsia="仿宋" w:cs="仿宋"/>
          <w:sz w:val="32"/>
          <w:szCs w:val="32"/>
        </w:rPr>
      </w:pPr>
      <w:r>
        <w:rPr>
          <w:rFonts w:hint="eastAsia" w:ascii="仿宋" w:hAnsi="仿宋" w:eastAsia="仿宋" w:cs="仿宋"/>
          <w:b/>
          <w:bCs/>
          <w:sz w:val="32"/>
          <w:szCs w:val="32"/>
        </w:rPr>
        <w:t>掌握：</w:t>
      </w:r>
      <w:r>
        <w:rPr>
          <w:rFonts w:hint="eastAsia" w:ascii="仿宋" w:hAnsi="仿宋" w:eastAsia="仿宋" w:cs="仿宋"/>
          <w:sz w:val="32"/>
          <w:szCs w:val="32"/>
        </w:rPr>
        <w:t>急性时相反应蛋白的概念和时相变化；血清TP、Alb检测的临床意义、常规方法原理和方法学评价。</w:t>
      </w:r>
    </w:p>
    <w:p>
      <w:pPr>
        <w:widowControl/>
        <w:spacing w:line="360" w:lineRule="auto"/>
        <w:ind w:right="-59"/>
        <w:jc w:val="left"/>
        <w:rPr>
          <w:rFonts w:ascii="仿宋" w:hAnsi="仿宋" w:eastAsia="仿宋" w:cs="仿宋"/>
          <w:sz w:val="32"/>
          <w:szCs w:val="32"/>
        </w:rPr>
      </w:pPr>
      <w:r>
        <w:rPr>
          <w:rFonts w:hint="eastAsia" w:ascii="仿宋" w:hAnsi="仿宋" w:eastAsia="仿宋" w:cs="仿宋"/>
          <w:b/>
          <w:bCs/>
          <w:sz w:val="32"/>
          <w:szCs w:val="32"/>
        </w:rPr>
        <w:t>熟悉：</w:t>
      </w:r>
      <w:r>
        <w:rPr>
          <w:rFonts w:hint="eastAsia" w:ascii="仿宋" w:hAnsi="仿宋" w:eastAsia="仿宋" w:cs="仿宋"/>
          <w:sz w:val="32"/>
          <w:szCs w:val="32"/>
        </w:rPr>
        <w:t>血浆蛋白质的功能和分类；各电泳区带的主要蛋白质以及典型的异常图谱特征；血清PA、AAT、Cp、Hp、Tf、CRP的检测依据和临床意义；嘌呤核苷酸代谢紊乱的发生机制及临床意义。</w:t>
      </w:r>
    </w:p>
    <w:p>
      <w:pPr>
        <w:widowControl/>
        <w:spacing w:line="360" w:lineRule="auto"/>
        <w:ind w:right="-59"/>
        <w:jc w:val="left"/>
        <w:rPr>
          <w:rFonts w:ascii="仿宋" w:hAnsi="仿宋" w:eastAsia="仿宋" w:cs="仿宋"/>
          <w:sz w:val="32"/>
          <w:szCs w:val="32"/>
        </w:rPr>
      </w:pPr>
      <w:r>
        <w:rPr>
          <w:rFonts w:hint="eastAsia" w:ascii="仿宋" w:hAnsi="仿宋" w:eastAsia="仿宋" w:cs="仿宋"/>
          <w:b/>
          <w:bCs/>
          <w:sz w:val="32"/>
          <w:szCs w:val="32"/>
        </w:rPr>
        <w:t>了解：</w:t>
      </w:r>
      <w:r>
        <w:rPr>
          <w:rFonts w:hint="eastAsia" w:ascii="仿宋" w:hAnsi="仿宋" w:eastAsia="仿宋" w:cs="仿宋"/>
          <w:sz w:val="32"/>
          <w:szCs w:val="32"/>
        </w:rPr>
        <w:t>遗传性氨基酸代谢紊乱，苯丙酮酸尿症；血清特定蛋白质测定方法；体液氨基酸过筛试验和定量检测方法。</w:t>
      </w:r>
    </w:p>
    <w:p>
      <w:pPr>
        <w:widowControl/>
        <w:spacing w:line="360" w:lineRule="auto"/>
        <w:ind w:right="-59"/>
        <w:jc w:val="left"/>
        <w:rPr>
          <w:rFonts w:ascii="仿宋" w:hAnsi="仿宋" w:eastAsia="仿宋" w:cs="仿宋"/>
          <w:sz w:val="32"/>
          <w:szCs w:val="32"/>
        </w:rPr>
      </w:pPr>
      <w:r>
        <w:rPr>
          <w:rFonts w:hint="eastAsia" w:ascii="仿宋" w:hAnsi="仿宋" w:eastAsia="仿宋" w:cs="仿宋"/>
          <w:sz w:val="32"/>
          <w:szCs w:val="32"/>
        </w:rPr>
        <w:t>【考核知识点与考核要求】</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1.重要血浆蛋白质的功能和临床意义。（重点）</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2.疾病时血浆蛋白质电泳图谱特征。（重点：概念、特征性图谱）</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3.体液总蛋白和清蛋白检测方法及临床应用。（重点）</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4.氨基酸代谢紊乱的发生机制及临床意义。</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5.核苷酸代谢紊乱的发生机制及临床意义。</w:t>
      </w:r>
    </w:p>
    <w:p>
      <w:pPr>
        <w:widowControl/>
        <w:spacing w:line="360" w:lineRule="auto"/>
        <w:ind w:right="-59"/>
        <w:jc w:val="left"/>
        <w:rPr>
          <w:rFonts w:ascii="仿宋" w:hAnsi="仿宋" w:eastAsia="仿宋" w:cs="仿宋"/>
          <w:sz w:val="32"/>
          <w:szCs w:val="32"/>
        </w:rPr>
      </w:pPr>
      <w:r>
        <w:rPr>
          <w:rFonts w:hint="eastAsia" w:ascii="仿宋" w:hAnsi="仿宋" w:eastAsia="仿宋" w:cs="仿宋"/>
          <w:sz w:val="32"/>
          <w:szCs w:val="32"/>
        </w:rPr>
        <w:t>【思考题】</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1.血浆蛋白质有哪些功能？</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2.何为急性时相反应蛋白？有何临床意义？</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3.血清总蛋白测定的方法有哪些？其原理是什么？有何临床意义？</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4.血清白蛋白测定的方法有哪些？其原理是什么？有何临床意义？</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5.试述体液氨基酸的检测方法。</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6.高尿酸血症的主要病因有哪些？</w:t>
      </w:r>
    </w:p>
    <w:p>
      <w:pPr>
        <w:spacing w:line="360" w:lineRule="auto"/>
        <w:jc w:val="center"/>
        <w:rPr>
          <w:rFonts w:ascii="仿宋" w:hAnsi="仿宋" w:eastAsia="仿宋" w:cs="仿宋"/>
          <w:sz w:val="32"/>
          <w:szCs w:val="32"/>
        </w:rPr>
      </w:pPr>
      <w:r>
        <w:rPr>
          <w:rFonts w:hint="eastAsia" w:ascii="仿宋" w:hAnsi="仿宋" w:eastAsia="仿宋" w:cs="仿宋"/>
          <w:sz w:val="32"/>
          <w:szCs w:val="32"/>
        </w:rPr>
        <w:t>第七章 糖代谢紊乱的生物化学检验</w:t>
      </w:r>
    </w:p>
    <w:p>
      <w:pPr>
        <w:spacing w:line="360" w:lineRule="auto"/>
        <w:jc w:val="left"/>
        <w:rPr>
          <w:rFonts w:ascii="仿宋" w:hAnsi="仿宋" w:eastAsia="仿宋" w:cs="仿宋"/>
          <w:sz w:val="32"/>
          <w:szCs w:val="32"/>
        </w:rPr>
      </w:pPr>
      <w:r>
        <w:rPr>
          <w:rFonts w:hint="eastAsia" w:ascii="仿宋" w:hAnsi="仿宋" w:eastAsia="仿宋" w:cs="仿宋"/>
          <w:sz w:val="32"/>
          <w:szCs w:val="32"/>
        </w:rPr>
        <w:t>【目的要求】</w:t>
      </w:r>
    </w:p>
    <w:p>
      <w:pPr>
        <w:spacing w:line="360" w:lineRule="auto"/>
        <w:jc w:val="left"/>
        <w:rPr>
          <w:rFonts w:ascii="仿宋" w:hAnsi="仿宋" w:eastAsia="仿宋" w:cs="仿宋"/>
          <w:sz w:val="32"/>
          <w:szCs w:val="32"/>
        </w:rPr>
      </w:pPr>
      <w:r>
        <w:rPr>
          <w:rFonts w:hint="eastAsia" w:ascii="仿宋" w:hAnsi="仿宋" w:eastAsia="仿宋" w:cs="仿宋"/>
          <w:b/>
          <w:bCs/>
          <w:sz w:val="32"/>
          <w:szCs w:val="32"/>
        </w:rPr>
        <w:t>掌握：</w:t>
      </w:r>
      <w:r>
        <w:rPr>
          <w:rFonts w:hint="eastAsia" w:ascii="仿宋" w:hAnsi="仿宋" w:eastAsia="仿宋" w:cs="仿宋"/>
          <w:sz w:val="32"/>
          <w:szCs w:val="32"/>
        </w:rPr>
        <w:t>血糖浓度的调节机理，糖尿病的定义、分型及诊断标准；糖尿病代谢紊乱及并发症相关指标的检测方法及临床意义。</w:t>
      </w:r>
    </w:p>
    <w:p>
      <w:pPr>
        <w:spacing w:line="360" w:lineRule="auto"/>
        <w:jc w:val="left"/>
        <w:rPr>
          <w:rFonts w:ascii="仿宋" w:hAnsi="仿宋" w:eastAsia="仿宋" w:cs="仿宋"/>
          <w:sz w:val="32"/>
          <w:szCs w:val="32"/>
        </w:rPr>
      </w:pPr>
      <w:r>
        <w:rPr>
          <w:rFonts w:hint="eastAsia" w:ascii="仿宋" w:hAnsi="仿宋" w:eastAsia="仿宋" w:cs="仿宋"/>
          <w:b/>
          <w:bCs/>
          <w:sz w:val="32"/>
          <w:szCs w:val="32"/>
        </w:rPr>
        <w:t>熟悉：</w:t>
      </w:r>
      <w:r>
        <w:rPr>
          <w:rFonts w:hint="eastAsia" w:ascii="仿宋" w:hAnsi="仿宋" w:eastAsia="仿宋" w:cs="仿宋"/>
          <w:sz w:val="32"/>
          <w:szCs w:val="32"/>
        </w:rPr>
        <w:t>糖尿病及其他糖代谢紊乱的定义、分型。</w:t>
      </w:r>
    </w:p>
    <w:p>
      <w:pPr>
        <w:spacing w:line="360" w:lineRule="auto"/>
        <w:jc w:val="left"/>
        <w:rPr>
          <w:rFonts w:ascii="仿宋" w:hAnsi="仿宋" w:eastAsia="仿宋" w:cs="仿宋"/>
          <w:sz w:val="32"/>
          <w:szCs w:val="32"/>
        </w:rPr>
      </w:pPr>
      <w:r>
        <w:rPr>
          <w:rFonts w:hint="eastAsia" w:ascii="仿宋" w:hAnsi="仿宋" w:eastAsia="仿宋" w:cs="仿宋"/>
          <w:b/>
          <w:bCs/>
          <w:sz w:val="32"/>
          <w:szCs w:val="32"/>
        </w:rPr>
        <w:t>了解：</w:t>
      </w:r>
      <w:r>
        <w:rPr>
          <w:rFonts w:hint="eastAsia" w:ascii="仿宋" w:hAnsi="仿宋" w:eastAsia="仿宋" w:cs="仿宋"/>
          <w:sz w:val="32"/>
          <w:szCs w:val="32"/>
        </w:rPr>
        <w:t>糖代谢紊乱相关检测指标的方法学评价。</w:t>
      </w:r>
    </w:p>
    <w:p>
      <w:pPr>
        <w:spacing w:line="360" w:lineRule="auto"/>
        <w:jc w:val="left"/>
        <w:rPr>
          <w:rFonts w:ascii="仿宋" w:hAnsi="仿宋" w:eastAsia="仿宋" w:cs="仿宋"/>
          <w:sz w:val="32"/>
          <w:szCs w:val="32"/>
        </w:rPr>
      </w:pPr>
      <w:r>
        <w:rPr>
          <w:rFonts w:hint="eastAsia" w:ascii="仿宋" w:hAnsi="仿宋" w:eastAsia="仿宋" w:cs="仿宋"/>
          <w:sz w:val="32"/>
          <w:szCs w:val="32"/>
        </w:rPr>
        <w:t>【考核知识点与考核要求】</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1.血糖浓度的调节。（次重点）</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2.糖尿病的定义、分型及诊断标准。（重点）</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3.血糖、葡萄糖耐量试验及糖尿病的相关检测指标。（重点）</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4.血糖调节物及检测。（次重点）</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5.糖尿病并发症相关检测指标。</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6.糖尿病诊断涉及的检测项目。</w:t>
      </w:r>
    </w:p>
    <w:p>
      <w:pPr>
        <w:spacing w:line="360" w:lineRule="auto"/>
        <w:jc w:val="left"/>
        <w:rPr>
          <w:rFonts w:ascii="仿宋" w:hAnsi="仿宋" w:eastAsia="仿宋" w:cs="仿宋"/>
          <w:sz w:val="32"/>
          <w:szCs w:val="32"/>
        </w:rPr>
      </w:pPr>
      <w:r>
        <w:rPr>
          <w:rFonts w:hint="eastAsia" w:ascii="仿宋" w:hAnsi="仿宋" w:eastAsia="仿宋" w:cs="仿宋"/>
          <w:sz w:val="32"/>
          <w:szCs w:val="32"/>
        </w:rPr>
        <w:t>【思考题】</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1.糖尿病的诊断标准是什么？</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2.糖尿病分为哪几型？各型的主要特点是什么？</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3.血浆葡萄糖测定有哪些方法？各自的方法学特点是什么？</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4.什么是OGTT，其用途是什么？</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5.什么是HBA1c？有何临床意义？有哪些检测方法？</w:t>
      </w:r>
    </w:p>
    <w:p>
      <w:pPr>
        <w:spacing w:line="360" w:lineRule="auto"/>
        <w:ind w:firstLine="320" w:firstLineChars="100"/>
        <w:rPr>
          <w:rFonts w:ascii="宋体" w:hAnsi="宋体" w:cs="宋体"/>
          <w:b/>
          <w:sz w:val="24"/>
        </w:rPr>
      </w:pPr>
      <w:r>
        <w:rPr>
          <w:rFonts w:hint="eastAsia" w:ascii="仿宋" w:hAnsi="仿宋" w:eastAsia="仿宋" w:cs="仿宋"/>
          <w:sz w:val="32"/>
          <w:szCs w:val="32"/>
        </w:rPr>
        <w:t>6.什么是低血糖症？其分类和诊断标准是什么？</w:t>
      </w:r>
    </w:p>
    <w:p>
      <w:pPr>
        <w:spacing w:line="360" w:lineRule="auto"/>
        <w:jc w:val="center"/>
        <w:rPr>
          <w:rFonts w:ascii="仿宋" w:hAnsi="仿宋" w:eastAsia="仿宋" w:cs="仿宋"/>
          <w:sz w:val="32"/>
          <w:szCs w:val="32"/>
        </w:rPr>
      </w:pPr>
      <w:r>
        <w:rPr>
          <w:rFonts w:hint="eastAsia" w:ascii="仿宋" w:hAnsi="仿宋" w:eastAsia="仿宋" w:cs="仿宋"/>
          <w:sz w:val="32"/>
          <w:szCs w:val="32"/>
        </w:rPr>
        <w:t>第八章 血浆脂蛋白代谢紊乱的生物化学检验</w:t>
      </w:r>
    </w:p>
    <w:p>
      <w:pPr>
        <w:spacing w:line="360" w:lineRule="auto"/>
        <w:jc w:val="left"/>
        <w:rPr>
          <w:rFonts w:ascii="仿宋" w:hAnsi="仿宋" w:eastAsia="仿宋" w:cs="仿宋"/>
          <w:sz w:val="32"/>
          <w:szCs w:val="32"/>
        </w:rPr>
      </w:pPr>
      <w:r>
        <w:rPr>
          <w:rFonts w:hint="eastAsia" w:ascii="仿宋" w:hAnsi="仿宋" w:eastAsia="仿宋" w:cs="仿宋"/>
          <w:sz w:val="32"/>
          <w:szCs w:val="32"/>
        </w:rPr>
        <w:t>【目的与要求】</w:t>
      </w:r>
    </w:p>
    <w:p>
      <w:pPr>
        <w:spacing w:line="360" w:lineRule="auto"/>
        <w:jc w:val="left"/>
        <w:rPr>
          <w:rFonts w:ascii="仿宋" w:hAnsi="仿宋" w:eastAsia="仿宋" w:cs="仿宋"/>
          <w:sz w:val="32"/>
          <w:szCs w:val="32"/>
        </w:rPr>
      </w:pPr>
      <w:r>
        <w:rPr>
          <w:rFonts w:hint="eastAsia" w:ascii="仿宋" w:hAnsi="仿宋" w:eastAsia="仿宋" w:cs="仿宋"/>
          <w:b/>
          <w:bCs/>
          <w:sz w:val="32"/>
          <w:szCs w:val="32"/>
        </w:rPr>
        <w:t>掌握：</w:t>
      </w:r>
      <w:r>
        <w:rPr>
          <w:rFonts w:hint="eastAsia" w:ascii="仿宋" w:hAnsi="仿宋" w:eastAsia="仿宋" w:cs="仿宋"/>
          <w:sz w:val="32"/>
          <w:szCs w:val="32"/>
        </w:rPr>
        <w:t>血浆脂蛋白及载脂蛋白的分类与特征，脂蛋白颗粒，高脂蛋白血症分型，以及常用血脂检测指标及意义。</w:t>
      </w:r>
    </w:p>
    <w:p>
      <w:pPr>
        <w:spacing w:line="360" w:lineRule="auto"/>
        <w:jc w:val="left"/>
        <w:rPr>
          <w:rFonts w:ascii="仿宋" w:hAnsi="仿宋" w:eastAsia="仿宋" w:cs="仿宋"/>
          <w:sz w:val="32"/>
          <w:szCs w:val="32"/>
        </w:rPr>
      </w:pPr>
      <w:r>
        <w:rPr>
          <w:rFonts w:hint="eastAsia" w:ascii="仿宋" w:hAnsi="仿宋" w:eastAsia="仿宋" w:cs="仿宋"/>
          <w:b/>
          <w:bCs/>
          <w:sz w:val="32"/>
          <w:szCs w:val="32"/>
        </w:rPr>
        <w:t>熟悉：</w:t>
      </w:r>
      <w:r>
        <w:rPr>
          <w:rFonts w:hint="eastAsia" w:ascii="仿宋" w:hAnsi="仿宋" w:eastAsia="仿宋" w:cs="仿宋"/>
          <w:sz w:val="32"/>
          <w:szCs w:val="32"/>
        </w:rPr>
        <w:t>血浆脂代谢相关酶。</w:t>
      </w:r>
    </w:p>
    <w:p>
      <w:pPr>
        <w:spacing w:line="360" w:lineRule="auto"/>
        <w:jc w:val="left"/>
        <w:rPr>
          <w:rFonts w:ascii="仿宋" w:hAnsi="仿宋" w:eastAsia="仿宋" w:cs="仿宋"/>
          <w:sz w:val="32"/>
          <w:szCs w:val="32"/>
        </w:rPr>
      </w:pPr>
      <w:r>
        <w:rPr>
          <w:rFonts w:hint="eastAsia" w:ascii="仿宋" w:hAnsi="仿宋" w:eastAsia="仿宋" w:cs="仿宋"/>
          <w:b/>
          <w:bCs/>
          <w:sz w:val="32"/>
          <w:szCs w:val="32"/>
        </w:rPr>
        <w:t>了解：</w:t>
      </w:r>
      <w:r>
        <w:rPr>
          <w:rFonts w:hint="eastAsia" w:ascii="仿宋" w:hAnsi="仿宋" w:eastAsia="仿宋" w:cs="仿宋"/>
          <w:sz w:val="32"/>
          <w:szCs w:val="32"/>
        </w:rPr>
        <w:t>高脂血症疗效评估及动脉粥样硬化风险评估，高脂蛋白血症在健康体检中的应用。</w:t>
      </w:r>
    </w:p>
    <w:p>
      <w:pPr>
        <w:spacing w:line="360" w:lineRule="auto"/>
        <w:jc w:val="left"/>
        <w:rPr>
          <w:rFonts w:ascii="仿宋" w:hAnsi="仿宋" w:eastAsia="仿宋" w:cs="仿宋"/>
          <w:sz w:val="32"/>
          <w:szCs w:val="32"/>
        </w:rPr>
      </w:pPr>
      <w:r>
        <w:rPr>
          <w:rFonts w:hint="eastAsia" w:ascii="仿宋" w:hAnsi="仿宋" w:eastAsia="仿宋" w:cs="仿宋"/>
          <w:sz w:val="32"/>
          <w:szCs w:val="32"/>
        </w:rPr>
        <w:t>【考核知识点与考核要求】</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1.血浆脂蛋白及载脂蛋白的分类与特征。（重点）</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2.脂蛋白受体及主要脂质代谢酶。（重点）</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3.外源性脂质代谢。（重点）</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4.内源性脂质代谢。（重点）</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5.高脂蛋白血症分型。（重点）</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6.常用血脂检测指标及意义。（次重点）</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7.脂蛋白代谢紊乱与动脉粥样硬化。</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8.血脂检测指标在健康体检中的应用。</w:t>
      </w:r>
    </w:p>
    <w:p>
      <w:pPr>
        <w:spacing w:line="360" w:lineRule="auto"/>
        <w:jc w:val="left"/>
        <w:rPr>
          <w:rFonts w:ascii="仿宋" w:hAnsi="仿宋" w:eastAsia="仿宋" w:cs="仿宋"/>
          <w:sz w:val="32"/>
          <w:szCs w:val="32"/>
        </w:rPr>
      </w:pPr>
      <w:r>
        <w:rPr>
          <w:rFonts w:hint="eastAsia" w:ascii="仿宋" w:hAnsi="仿宋" w:eastAsia="仿宋" w:cs="仿宋"/>
          <w:sz w:val="32"/>
          <w:szCs w:val="32"/>
        </w:rPr>
        <w:t>【思考题】</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1.试述血浆脂蛋白的基本结构特征和主要功能。</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2.试述载脂蛋白的种类、结构特点及其生理功能。</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3.简述外源性和内源性脂质代谢的主要过程。</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4.试述高脂蛋白血症的分型及其特征。</w:t>
      </w:r>
    </w:p>
    <w:p>
      <w:pPr>
        <w:spacing w:line="360" w:lineRule="auto"/>
        <w:ind w:firstLine="320" w:firstLineChars="100"/>
        <w:rPr>
          <w:rFonts w:cs="宋体"/>
          <w:b/>
        </w:rPr>
      </w:pPr>
      <w:r>
        <w:rPr>
          <w:rFonts w:hint="eastAsia" w:ascii="仿宋" w:hAnsi="仿宋" w:eastAsia="仿宋" w:cs="仿宋"/>
          <w:sz w:val="32"/>
          <w:szCs w:val="32"/>
        </w:rPr>
        <w:t>5.常用血脂检测指标的检测方法和临床意义。</w:t>
      </w:r>
    </w:p>
    <w:p>
      <w:pPr>
        <w:spacing w:line="360" w:lineRule="auto"/>
        <w:jc w:val="center"/>
        <w:rPr>
          <w:rFonts w:ascii="宋体" w:hAnsi="宋体" w:cs="宋体"/>
          <w:b/>
          <w:sz w:val="28"/>
          <w:szCs w:val="28"/>
        </w:rPr>
      </w:pPr>
      <w:r>
        <w:rPr>
          <w:rFonts w:hint="eastAsia" w:ascii="仿宋" w:hAnsi="仿宋" w:eastAsia="仿宋" w:cs="仿宋"/>
          <w:sz w:val="32"/>
          <w:szCs w:val="32"/>
        </w:rPr>
        <w:t>第九章  电解质与酸碱平衡紊乱的生物化学检验</w:t>
      </w:r>
    </w:p>
    <w:p>
      <w:pPr>
        <w:spacing w:line="360" w:lineRule="auto"/>
        <w:jc w:val="left"/>
        <w:rPr>
          <w:rFonts w:ascii="仿宋" w:hAnsi="仿宋" w:eastAsia="仿宋" w:cs="仿宋"/>
          <w:sz w:val="32"/>
          <w:szCs w:val="32"/>
        </w:rPr>
      </w:pPr>
      <w:r>
        <w:rPr>
          <w:rFonts w:hint="eastAsia" w:ascii="仿宋" w:hAnsi="仿宋" w:eastAsia="仿宋" w:cs="仿宋"/>
          <w:sz w:val="32"/>
          <w:szCs w:val="32"/>
        </w:rPr>
        <w:t xml:space="preserve">【目的要求】 </w:t>
      </w:r>
    </w:p>
    <w:p>
      <w:pPr>
        <w:spacing w:line="360" w:lineRule="auto"/>
        <w:ind w:firstLine="321" w:firstLineChars="100"/>
        <w:rPr>
          <w:rFonts w:ascii="仿宋" w:hAnsi="仿宋" w:eastAsia="仿宋" w:cs="仿宋"/>
          <w:sz w:val="32"/>
          <w:szCs w:val="32"/>
        </w:rPr>
      </w:pPr>
      <w:r>
        <w:rPr>
          <w:rFonts w:hint="eastAsia" w:ascii="仿宋" w:hAnsi="仿宋" w:eastAsia="仿宋" w:cs="仿宋"/>
          <w:b/>
          <w:bCs/>
          <w:sz w:val="32"/>
          <w:szCs w:val="32"/>
        </w:rPr>
        <w:t>掌握：</w:t>
      </w:r>
      <w:r>
        <w:rPr>
          <w:rFonts w:hint="eastAsia" w:ascii="仿宋" w:hAnsi="仿宋" w:eastAsia="仿宋" w:cs="仿宋"/>
          <w:sz w:val="32"/>
          <w:szCs w:val="32"/>
        </w:rPr>
        <w:t>血气存在的形式；H-H公式和血液酸碱平衡的调节方式，常用酸碱平衡紊乱诊断指标的意义；血气、钠、钾、氯测定的方法学原理与评价。血气分析标本的采集要求。</w:t>
      </w:r>
    </w:p>
    <w:p>
      <w:pPr>
        <w:spacing w:line="360" w:lineRule="auto"/>
        <w:ind w:firstLine="321" w:firstLineChars="100"/>
        <w:rPr>
          <w:rFonts w:ascii="仿宋" w:hAnsi="仿宋" w:eastAsia="仿宋" w:cs="仿宋"/>
          <w:sz w:val="32"/>
          <w:szCs w:val="32"/>
        </w:rPr>
      </w:pPr>
      <w:r>
        <w:rPr>
          <w:rFonts w:hint="eastAsia" w:ascii="仿宋" w:hAnsi="仿宋" w:eastAsia="仿宋" w:cs="仿宋"/>
          <w:b/>
          <w:bCs/>
          <w:sz w:val="32"/>
          <w:szCs w:val="32"/>
        </w:rPr>
        <w:t>熟悉：</w:t>
      </w:r>
      <w:r>
        <w:rPr>
          <w:rFonts w:hint="eastAsia" w:ascii="仿宋" w:hAnsi="仿宋" w:eastAsia="仿宋" w:cs="仿宋"/>
          <w:sz w:val="32"/>
          <w:szCs w:val="32"/>
        </w:rPr>
        <w:t>体液电解质的分布特点；水、钠、钾平衡紊乱的特点和常见原因。血气分析的质量保证；临床常见酸碱失衡的实验室诊断。</w:t>
      </w:r>
    </w:p>
    <w:p>
      <w:pPr>
        <w:spacing w:line="360" w:lineRule="auto"/>
        <w:ind w:firstLine="321" w:firstLineChars="100"/>
        <w:rPr>
          <w:rFonts w:ascii="仿宋" w:hAnsi="仿宋" w:eastAsia="仿宋" w:cs="仿宋"/>
          <w:sz w:val="32"/>
          <w:szCs w:val="32"/>
        </w:rPr>
      </w:pPr>
      <w:r>
        <w:rPr>
          <w:rFonts w:hint="eastAsia" w:ascii="仿宋" w:hAnsi="仿宋" w:eastAsia="仿宋" w:cs="仿宋"/>
          <w:b/>
          <w:bCs/>
          <w:sz w:val="32"/>
          <w:szCs w:val="32"/>
        </w:rPr>
        <w:t>了解：</w:t>
      </w:r>
      <w:r>
        <w:rPr>
          <w:rFonts w:hint="eastAsia" w:ascii="仿宋" w:hAnsi="仿宋" w:eastAsia="仿宋" w:cs="仿宋"/>
          <w:sz w:val="32"/>
          <w:szCs w:val="32"/>
        </w:rPr>
        <w:t>血气分析仪的构造、检测原理和操作；了解钙、镁、磷的检测方法。</w:t>
      </w:r>
    </w:p>
    <w:p>
      <w:pPr>
        <w:spacing w:line="360" w:lineRule="auto"/>
        <w:jc w:val="left"/>
        <w:rPr>
          <w:rFonts w:ascii="仿宋" w:hAnsi="仿宋" w:eastAsia="仿宋" w:cs="仿宋"/>
          <w:sz w:val="32"/>
          <w:szCs w:val="32"/>
        </w:rPr>
      </w:pPr>
      <w:r>
        <w:rPr>
          <w:rFonts w:hint="eastAsia" w:ascii="仿宋" w:hAnsi="仿宋" w:eastAsia="仿宋" w:cs="仿宋"/>
          <w:sz w:val="32"/>
          <w:szCs w:val="32"/>
        </w:rPr>
        <w:t>【考核知识点与考核要求】</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1.体液在体内的分布及体液平衡。（次重点）</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2.体液平衡紊乱。</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3.体液电解质分布及紊乱。体液电解质检测方法及原理</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4.血液中的气体及运输</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5.血液酸碱平衡的调节方式。（重点）</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6.血气分析样本的采集</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7.血气分析技术与血气分析。（重点）</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8.血气分析指标、酸碱分析的参数及其意义。（重点）</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9.临床常见酸碱失衡的实验室诊断。</w:t>
      </w:r>
    </w:p>
    <w:p>
      <w:pPr>
        <w:spacing w:line="360" w:lineRule="auto"/>
        <w:jc w:val="left"/>
        <w:rPr>
          <w:rFonts w:ascii="仿宋" w:hAnsi="仿宋" w:eastAsia="仿宋" w:cs="仿宋"/>
          <w:sz w:val="32"/>
          <w:szCs w:val="32"/>
        </w:rPr>
      </w:pPr>
      <w:r>
        <w:rPr>
          <w:rFonts w:hint="eastAsia" w:ascii="仿宋" w:hAnsi="仿宋" w:eastAsia="仿宋" w:cs="仿宋"/>
          <w:sz w:val="32"/>
          <w:szCs w:val="32"/>
        </w:rPr>
        <w:t>【思考题】</w:t>
      </w:r>
      <w:r>
        <w:rPr>
          <w:rFonts w:hint="eastAsia" w:ascii="仿宋" w:hAnsi="仿宋" w:eastAsia="仿宋" w:cs="仿宋"/>
          <w:sz w:val="32"/>
          <w:szCs w:val="32"/>
        </w:rPr>
        <w:tab/>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1.水平衡的调节机制是什么？</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2.水平衡紊乱有哪些类型？其产生的原因是什么？</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3.钠离子的正常代谢途径及调节机制是什么？</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 xml:space="preserve">4.钠平衡紊乱的类型及原因是什么？ </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5.钾离子的正常代谢途径及调节机制是什么</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6.钾平衡紊乱的类型及原因是什么？</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7.血液中的气体如何运输？机体如何调节气体的运输？</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8.酸碱平衡的概念是什么？正常情况下机体如何调节酸碱平衡</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9.酸碱平衡紊乱有哪些类型？各型的原因、特点及机体调节的机制是什么？</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10.反映酸碱平衡紊乱的指标有哪些？其代表的意义是什么？</w:t>
      </w:r>
    </w:p>
    <w:p>
      <w:pPr>
        <w:spacing w:line="360" w:lineRule="auto"/>
        <w:jc w:val="center"/>
        <w:rPr>
          <w:rFonts w:ascii="仿宋" w:hAnsi="仿宋" w:eastAsia="仿宋" w:cs="仿宋"/>
          <w:sz w:val="32"/>
          <w:szCs w:val="32"/>
        </w:rPr>
      </w:pPr>
      <w:r>
        <w:rPr>
          <w:rFonts w:hint="eastAsia" w:ascii="仿宋" w:hAnsi="仿宋" w:eastAsia="仿宋" w:cs="仿宋"/>
          <w:sz w:val="32"/>
          <w:szCs w:val="32"/>
        </w:rPr>
        <w:t>第十一章 体液中酶的生物化学检验</w:t>
      </w:r>
    </w:p>
    <w:p>
      <w:pPr>
        <w:widowControl/>
        <w:spacing w:line="360" w:lineRule="auto"/>
        <w:ind w:right="-59"/>
        <w:jc w:val="left"/>
        <w:rPr>
          <w:rFonts w:ascii="仿宋" w:hAnsi="仿宋" w:eastAsia="仿宋" w:cs="仿宋"/>
          <w:sz w:val="32"/>
          <w:szCs w:val="32"/>
        </w:rPr>
      </w:pPr>
      <w:r>
        <w:rPr>
          <w:rFonts w:hint="eastAsia" w:ascii="仿宋" w:hAnsi="仿宋" w:eastAsia="仿宋" w:cs="仿宋"/>
          <w:sz w:val="32"/>
          <w:szCs w:val="32"/>
        </w:rPr>
        <w:t>【目的要求】</w:t>
      </w:r>
    </w:p>
    <w:p>
      <w:pPr>
        <w:widowControl/>
        <w:spacing w:line="360" w:lineRule="auto"/>
        <w:ind w:right="-59"/>
        <w:jc w:val="left"/>
        <w:rPr>
          <w:rFonts w:ascii="仿宋" w:hAnsi="仿宋" w:eastAsia="仿宋" w:cs="仿宋"/>
          <w:sz w:val="32"/>
          <w:szCs w:val="32"/>
        </w:rPr>
      </w:pPr>
      <w:r>
        <w:rPr>
          <w:rFonts w:hint="eastAsia" w:ascii="仿宋" w:hAnsi="仿宋" w:eastAsia="仿宋" w:cs="仿宋"/>
          <w:b/>
          <w:bCs/>
          <w:sz w:val="32"/>
          <w:szCs w:val="32"/>
        </w:rPr>
        <w:t>掌握：</w:t>
      </w:r>
      <w:r>
        <w:rPr>
          <w:rFonts w:hint="eastAsia" w:ascii="仿宋" w:hAnsi="仿宋" w:eastAsia="仿宋" w:cs="仿宋"/>
          <w:sz w:val="32"/>
          <w:szCs w:val="32"/>
        </w:rPr>
        <w:t>血清酶的来源与去路、病理性变化机制及生理性差异；临床常用血清酶与同工酶及其临床意义。</w:t>
      </w:r>
    </w:p>
    <w:p>
      <w:pPr>
        <w:widowControl/>
        <w:spacing w:line="360" w:lineRule="auto"/>
        <w:ind w:right="-59"/>
        <w:jc w:val="left"/>
        <w:rPr>
          <w:rFonts w:ascii="仿宋" w:hAnsi="仿宋" w:eastAsia="仿宋" w:cs="仿宋"/>
          <w:sz w:val="32"/>
          <w:szCs w:val="32"/>
        </w:rPr>
      </w:pPr>
      <w:r>
        <w:rPr>
          <w:rFonts w:hint="eastAsia" w:ascii="仿宋" w:hAnsi="仿宋" w:eastAsia="仿宋" w:cs="仿宋"/>
          <w:b/>
          <w:bCs/>
          <w:sz w:val="32"/>
          <w:szCs w:val="32"/>
        </w:rPr>
        <w:t>熟悉：</w:t>
      </w:r>
      <w:r>
        <w:rPr>
          <w:rFonts w:hint="eastAsia" w:ascii="仿宋" w:hAnsi="仿宋" w:eastAsia="仿宋" w:cs="仿宋"/>
          <w:sz w:val="32"/>
          <w:szCs w:val="32"/>
        </w:rPr>
        <w:t>酶学检测在临床上的应用。</w:t>
      </w:r>
    </w:p>
    <w:p>
      <w:pPr>
        <w:widowControl/>
        <w:spacing w:line="360" w:lineRule="auto"/>
        <w:ind w:right="-59"/>
        <w:jc w:val="left"/>
        <w:rPr>
          <w:rFonts w:ascii="宋体" w:hAnsi="宋体" w:cs="宋体"/>
          <w:kern w:val="0"/>
          <w:sz w:val="24"/>
        </w:rPr>
      </w:pPr>
      <w:r>
        <w:rPr>
          <w:rFonts w:hint="eastAsia" w:ascii="仿宋" w:hAnsi="仿宋" w:eastAsia="仿宋" w:cs="仿宋"/>
          <w:b/>
          <w:bCs/>
          <w:sz w:val="32"/>
          <w:szCs w:val="32"/>
        </w:rPr>
        <w:t>了解：</w:t>
      </w:r>
      <w:r>
        <w:rPr>
          <w:rFonts w:hint="eastAsia" w:ascii="仿宋" w:hAnsi="仿宋" w:eastAsia="仿宋" w:cs="仿宋"/>
          <w:sz w:val="32"/>
          <w:szCs w:val="32"/>
        </w:rPr>
        <w:t>血清酶的变化机制，体液酶测定在临床诊断中的作用及酶检测的应用。</w:t>
      </w:r>
    </w:p>
    <w:p>
      <w:pPr>
        <w:spacing w:line="360" w:lineRule="auto"/>
        <w:rPr>
          <w:rFonts w:ascii="仿宋" w:hAnsi="仿宋" w:eastAsia="仿宋" w:cs="仿宋"/>
          <w:sz w:val="32"/>
          <w:szCs w:val="32"/>
        </w:rPr>
      </w:pPr>
      <w:r>
        <w:rPr>
          <w:rFonts w:hint="eastAsia" w:ascii="仿宋" w:hAnsi="仿宋" w:eastAsia="仿宋" w:cs="仿宋"/>
          <w:sz w:val="32"/>
          <w:szCs w:val="32"/>
        </w:rPr>
        <w:t>【考核知识点与考核要求】</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1.血清酶的分类、变化机制及影响因素。（次重点）</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2.临床常用血清酶、同工酶及其临床意义。（重点）</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3.酶学检测在临床上的应用。</w:t>
      </w:r>
    </w:p>
    <w:p>
      <w:pPr>
        <w:spacing w:line="360" w:lineRule="auto"/>
        <w:jc w:val="left"/>
        <w:rPr>
          <w:rFonts w:ascii="仿宋" w:hAnsi="仿宋" w:eastAsia="仿宋" w:cs="仿宋"/>
          <w:sz w:val="32"/>
          <w:szCs w:val="32"/>
        </w:rPr>
      </w:pPr>
      <w:r>
        <w:rPr>
          <w:rFonts w:hint="eastAsia" w:ascii="仿宋" w:hAnsi="仿宋" w:eastAsia="仿宋" w:cs="仿宋"/>
          <w:sz w:val="32"/>
          <w:szCs w:val="32"/>
        </w:rPr>
        <w:t>【思考题】</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1.简述血清酶的分类？</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2.简述血清酶含量变化的机制？</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3.简述影响血清酶变化的因素？</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4.简述</w:t>
      </w:r>
      <w:r>
        <w:rPr>
          <w:rFonts w:eastAsia="仿宋"/>
          <w:sz w:val="32"/>
          <w:szCs w:val="32"/>
        </w:rPr>
        <w:t>ALT、AST、CK、LDH、GGT、AMY、ChE</w:t>
      </w:r>
      <w:r>
        <w:rPr>
          <w:rFonts w:hint="eastAsia" w:ascii="仿宋" w:hAnsi="仿宋" w:eastAsia="仿宋" w:cs="仿宋"/>
          <w:sz w:val="32"/>
          <w:szCs w:val="32"/>
        </w:rPr>
        <w:t>的项目检测依据？</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5.简述</w:t>
      </w:r>
      <w:r>
        <w:rPr>
          <w:rFonts w:eastAsia="仿宋"/>
          <w:sz w:val="32"/>
          <w:szCs w:val="32"/>
        </w:rPr>
        <w:t>ALT、AST、CK、LDH、GGT、AMY、ChE</w:t>
      </w:r>
      <w:r>
        <w:rPr>
          <w:rFonts w:hint="eastAsia" w:ascii="仿宋" w:hAnsi="仿宋" w:eastAsia="仿宋" w:cs="仿宋"/>
          <w:sz w:val="32"/>
          <w:szCs w:val="32"/>
        </w:rPr>
        <w:t>的临床意义、检测原理以及方法学评价？</w:t>
      </w:r>
    </w:p>
    <w:p>
      <w:pPr>
        <w:spacing w:line="360" w:lineRule="auto"/>
        <w:ind w:firstLine="320" w:firstLineChars="100"/>
        <w:rPr>
          <w:rFonts w:ascii="宋体" w:hAnsi="宋体" w:cs="宋体"/>
          <w:sz w:val="24"/>
        </w:rPr>
      </w:pPr>
      <w:r>
        <w:rPr>
          <w:rFonts w:hint="eastAsia" w:ascii="仿宋" w:hAnsi="仿宋" w:eastAsia="仿宋" w:cs="仿宋"/>
          <w:sz w:val="32"/>
          <w:szCs w:val="32"/>
        </w:rPr>
        <w:t>6.简述同工酶及其亚型检测的临床意义？</w:t>
      </w:r>
    </w:p>
    <w:p>
      <w:pPr>
        <w:spacing w:line="360" w:lineRule="auto"/>
        <w:jc w:val="center"/>
        <w:rPr>
          <w:rFonts w:ascii="仿宋" w:hAnsi="仿宋" w:eastAsia="仿宋" w:cs="仿宋"/>
          <w:sz w:val="32"/>
          <w:szCs w:val="32"/>
        </w:rPr>
      </w:pPr>
      <w:r>
        <w:rPr>
          <w:rFonts w:hint="eastAsia" w:ascii="仿宋" w:hAnsi="仿宋" w:eastAsia="仿宋" w:cs="仿宋"/>
          <w:sz w:val="32"/>
          <w:szCs w:val="32"/>
        </w:rPr>
        <w:t>第十二章 肝胆疾病的生物化学诊断</w:t>
      </w:r>
    </w:p>
    <w:p>
      <w:pPr>
        <w:spacing w:line="360" w:lineRule="auto"/>
        <w:jc w:val="left"/>
        <w:rPr>
          <w:rFonts w:ascii="仿宋" w:hAnsi="仿宋" w:eastAsia="仿宋" w:cs="仿宋"/>
          <w:sz w:val="32"/>
          <w:szCs w:val="32"/>
        </w:rPr>
      </w:pPr>
      <w:r>
        <w:rPr>
          <w:rFonts w:hint="eastAsia" w:ascii="仿宋" w:hAnsi="仿宋" w:eastAsia="仿宋" w:cs="仿宋"/>
          <w:sz w:val="32"/>
          <w:szCs w:val="32"/>
        </w:rPr>
        <w:t>【目的要求】</w:t>
      </w:r>
    </w:p>
    <w:p>
      <w:pPr>
        <w:spacing w:line="360" w:lineRule="auto"/>
        <w:jc w:val="left"/>
        <w:rPr>
          <w:rFonts w:ascii="仿宋" w:hAnsi="仿宋" w:eastAsia="仿宋" w:cs="仿宋"/>
          <w:sz w:val="32"/>
          <w:szCs w:val="32"/>
        </w:rPr>
      </w:pPr>
      <w:r>
        <w:rPr>
          <w:rFonts w:hint="eastAsia" w:ascii="仿宋" w:hAnsi="仿宋" w:eastAsia="仿宋" w:cs="仿宋"/>
          <w:b/>
          <w:bCs/>
          <w:sz w:val="32"/>
          <w:szCs w:val="32"/>
        </w:rPr>
        <w:t>掌握：</w:t>
      </w:r>
      <w:r>
        <w:rPr>
          <w:rFonts w:hint="eastAsia" w:ascii="仿宋" w:hAnsi="仿宋" w:eastAsia="仿宋" w:cs="仿宋"/>
          <w:sz w:val="32"/>
          <w:szCs w:val="32"/>
        </w:rPr>
        <w:t>胆红素与黄疸形成的关系、黄疸的分类与实验室检查；肝功能的生物化学检测项目检测方法、原理及临床意义。</w:t>
      </w:r>
    </w:p>
    <w:p>
      <w:pPr>
        <w:spacing w:line="360" w:lineRule="auto"/>
        <w:jc w:val="left"/>
        <w:rPr>
          <w:rFonts w:ascii="仿宋" w:hAnsi="仿宋" w:eastAsia="仿宋" w:cs="仿宋"/>
          <w:sz w:val="32"/>
          <w:szCs w:val="32"/>
        </w:rPr>
      </w:pPr>
      <w:r>
        <w:rPr>
          <w:rFonts w:hint="eastAsia" w:ascii="仿宋" w:hAnsi="仿宋" w:eastAsia="仿宋" w:cs="仿宋"/>
          <w:b/>
          <w:bCs/>
          <w:sz w:val="32"/>
          <w:szCs w:val="32"/>
        </w:rPr>
        <w:t>熟悉：</w:t>
      </w:r>
      <w:r>
        <w:rPr>
          <w:rFonts w:hint="eastAsia" w:ascii="仿宋" w:hAnsi="仿宋" w:eastAsia="仿宋" w:cs="仿宋"/>
          <w:sz w:val="32"/>
          <w:szCs w:val="32"/>
        </w:rPr>
        <w:t>血清胆汁酸检测的临床意义。</w:t>
      </w:r>
    </w:p>
    <w:p>
      <w:pPr>
        <w:spacing w:line="360" w:lineRule="auto"/>
        <w:jc w:val="left"/>
        <w:rPr>
          <w:rFonts w:ascii="仿宋" w:hAnsi="仿宋" w:eastAsia="仿宋" w:cs="仿宋"/>
          <w:sz w:val="32"/>
          <w:szCs w:val="32"/>
        </w:rPr>
      </w:pPr>
      <w:r>
        <w:rPr>
          <w:rFonts w:hint="eastAsia" w:ascii="仿宋" w:hAnsi="仿宋" w:eastAsia="仿宋" w:cs="仿宋"/>
          <w:b/>
          <w:bCs/>
          <w:sz w:val="32"/>
          <w:szCs w:val="32"/>
        </w:rPr>
        <w:t>了解：</w:t>
      </w:r>
      <w:r>
        <w:rPr>
          <w:rFonts w:hint="eastAsia" w:ascii="仿宋" w:hAnsi="仿宋" w:eastAsia="仿宋" w:cs="仿宋"/>
          <w:sz w:val="32"/>
          <w:szCs w:val="32"/>
        </w:rPr>
        <w:t>肝脏的生物化学功能和生物转化的概念、类型及特点。</w:t>
      </w:r>
    </w:p>
    <w:p>
      <w:pPr>
        <w:spacing w:line="360" w:lineRule="auto"/>
        <w:jc w:val="left"/>
        <w:rPr>
          <w:rFonts w:ascii="仿宋" w:hAnsi="仿宋" w:eastAsia="仿宋" w:cs="仿宋"/>
          <w:sz w:val="32"/>
          <w:szCs w:val="32"/>
        </w:rPr>
      </w:pPr>
      <w:r>
        <w:rPr>
          <w:rFonts w:hint="eastAsia" w:ascii="仿宋" w:hAnsi="仿宋" w:eastAsia="仿宋" w:cs="仿宋"/>
          <w:sz w:val="32"/>
          <w:szCs w:val="32"/>
        </w:rPr>
        <w:t>【考核知识点与考核要求】</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1.生物转化的概念及类型。（重点）</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2.胆红素代谢、胆红素的种类与理化性质及与黄疸形成的关系、黄疸的分类与实验室鉴别试验（重点）。</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3.肝功能的生物化学检测项目及临床意义。（重点）</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4.生物转化与排泄相关的肝功能试验。</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5.胆汁酸的组成、代谢及其检测的临床意义。</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6.乙醇性肝损伤的生物化学、肝硬化的生物化学、肝性脑病的生化机制。</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7.肝脏的结构特点与功能的关系。</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8.胆石症的生物化学变化。</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9.肝癌的生化机制。</w:t>
      </w:r>
    </w:p>
    <w:p>
      <w:pPr>
        <w:spacing w:line="360" w:lineRule="auto"/>
        <w:jc w:val="left"/>
        <w:rPr>
          <w:rFonts w:ascii="仿宋" w:hAnsi="仿宋" w:eastAsia="仿宋" w:cs="仿宋"/>
          <w:sz w:val="32"/>
          <w:szCs w:val="32"/>
        </w:rPr>
      </w:pPr>
      <w:r>
        <w:rPr>
          <w:rFonts w:hint="eastAsia" w:ascii="仿宋" w:hAnsi="仿宋" w:eastAsia="仿宋" w:cs="仿宋"/>
          <w:sz w:val="32"/>
          <w:szCs w:val="32"/>
        </w:rPr>
        <w:t>【思考题】</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1.肝脏生物转化的概念、类型和特点？</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2.什么是黄疸?黄疸的形成机制有哪些?</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3.试述血清胆汁酸测定的临床意义。</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4.肝胆疾病的常用生化检验项目主要有哪些？其临床意义如何？</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5.肝功能实验项目的选择应遵循什么原则？</w:t>
      </w:r>
    </w:p>
    <w:p>
      <w:pPr>
        <w:spacing w:line="360" w:lineRule="auto"/>
        <w:ind w:firstLine="320" w:firstLineChars="100"/>
        <w:rPr>
          <w:rFonts w:cs="宋体"/>
        </w:rPr>
      </w:pPr>
      <w:r>
        <w:rPr>
          <w:rFonts w:hint="eastAsia" w:ascii="仿宋" w:hAnsi="仿宋" w:eastAsia="仿宋" w:cs="仿宋"/>
          <w:sz w:val="32"/>
          <w:szCs w:val="32"/>
        </w:rPr>
        <w:t>6.如何评价肝功能检验结果?</w:t>
      </w:r>
    </w:p>
    <w:p>
      <w:pPr>
        <w:spacing w:line="360" w:lineRule="auto"/>
        <w:jc w:val="center"/>
        <w:rPr>
          <w:rFonts w:ascii="仿宋" w:hAnsi="仿宋" w:eastAsia="仿宋" w:cs="仿宋"/>
          <w:sz w:val="32"/>
          <w:szCs w:val="32"/>
        </w:rPr>
      </w:pPr>
      <w:r>
        <w:rPr>
          <w:rFonts w:hint="eastAsia" w:ascii="仿宋" w:hAnsi="仿宋" w:eastAsia="仿宋" w:cs="仿宋"/>
          <w:sz w:val="32"/>
          <w:szCs w:val="32"/>
        </w:rPr>
        <w:t>第十三章 肾脏疾病的生物化学诊断</w:t>
      </w:r>
    </w:p>
    <w:p>
      <w:pPr>
        <w:pStyle w:val="5"/>
        <w:spacing w:before="0" w:beforeAutospacing="0" w:after="0" w:afterAutospacing="0" w:line="360" w:lineRule="auto"/>
        <w:ind w:right="720"/>
        <w:rPr>
          <w:rFonts w:ascii="仿宋" w:hAnsi="仿宋" w:eastAsia="仿宋" w:cs="仿宋"/>
          <w:kern w:val="2"/>
          <w:sz w:val="32"/>
          <w:szCs w:val="32"/>
        </w:rPr>
      </w:pPr>
      <w:r>
        <w:rPr>
          <w:rFonts w:hint="eastAsia" w:ascii="仿宋" w:hAnsi="仿宋" w:eastAsia="仿宋" w:cs="仿宋"/>
          <w:kern w:val="2"/>
          <w:sz w:val="32"/>
          <w:szCs w:val="32"/>
        </w:rPr>
        <w:t>【目的要求】</w:t>
      </w:r>
    </w:p>
    <w:p>
      <w:pPr>
        <w:pStyle w:val="5"/>
        <w:spacing w:before="0" w:beforeAutospacing="0" w:after="0" w:afterAutospacing="0" w:line="360" w:lineRule="auto"/>
        <w:ind w:right="720"/>
        <w:rPr>
          <w:rFonts w:ascii="仿宋" w:hAnsi="仿宋" w:eastAsia="仿宋" w:cs="仿宋"/>
          <w:kern w:val="2"/>
          <w:sz w:val="32"/>
          <w:szCs w:val="32"/>
        </w:rPr>
      </w:pPr>
      <w:r>
        <w:rPr>
          <w:rFonts w:hint="eastAsia" w:ascii="仿宋" w:hAnsi="仿宋" w:eastAsia="仿宋" w:cs="仿宋"/>
          <w:b/>
          <w:bCs/>
          <w:kern w:val="2"/>
          <w:sz w:val="32"/>
          <w:szCs w:val="32"/>
        </w:rPr>
        <w:t>掌握：</w:t>
      </w:r>
      <w:r>
        <w:rPr>
          <w:rFonts w:hint="eastAsia" w:ascii="仿宋" w:hAnsi="仿宋" w:eastAsia="仿宋" w:cs="仿宋"/>
          <w:kern w:val="2"/>
          <w:sz w:val="32"/>
          <w:szCs w:val="32"/>
        </w:rPr>
        <w:t>肾脏疾病的生物化学实验室检查项目、检测方法、原理及临床意义。</w:t>
      </w:r>
    </w:p>
    <w:p>
      <w:pPr>
        <w:pStyle w:val="5"/>
        <w:spacing w:before="0" w:beforeAutospacing="0" w:after="0" w:afterAutospacing="0" w:line="360" w:lineRule="auto"/>
        <w:ind w:right="720"/>
        <w:rPr>
          <w:rFonts w:ascii="仿宋" w:hAnsi="仿宋" w:eastAsia="仿宋" w:cs="仿宋"/>
          <w:kern w:val="2"/>
          <w:sz w:val="32"/>
          <w:szCs w:val="32"/>
        </w:rPr>
      </w:pPr>
      <w:r>
        <w:rPr>
          <w:rFonts w:hint="eastAsia" w:ascii="仿宋" w:hAnsi="仿宋" w:eastAsia="仿宋" w:cs="仿宋"/>
          <w:b/>
          <w:bCs/>
          <w:kern w:val="2"/>
          <w:sz w:val="32"/>
          <w:szCs w:val="32"/>
        </w:rPr>
        <w:t>熟悉：</w:t>
      </w:r>
      <w:r>
        <w:rPr>
          <w:rFonts w:hint="eastAsia" w:ascii="仿宋" w:hAnsi="仿宋" w:eastAsia="仿宋" w:cs="仿宋"/>
          <w:kern w:val="2"/>
          <w:sz w:val="32"/>
          <w:szCs w:val="32"/>
        </w:rPr>
        <w:t>肾脏的结构和功能，常见肾脏疾病的生化诊断。</w:t>
      </w:r>
    </w:p>
    <w:p>
      <w:pPr>
        <w:pStyle w:val="5"/>
        <w:spacing w:before="0" w:beforeAutospacing="0" w:after="0" w:afterAutospacing="0" w:line="360" w:lineRule="auto"/>
        <w:ind w:right="720"/>
        <w:rPr>
          <w:rFonts w:ascii="仿宋" w:hAnsi="仿宋" w:eastAsia="仿宋" w:cs="仿宋"/>
          <w:kern w:val="2"/>
          <w:sz w:val="32"/>
          <w:szCs w:val="32"/>
        </w:rPr>
      </w:pPr>
      <w:r>
        <w:rPr>
          <w:rFonts w:hint="eastAsia" w:ascii="仿宋" w:hAnsi="仿宋" w:eastAsia="仿宋" w:cs="仿宋"/>
          <w:b/>
          <w:bCs/>
          <w:kern w:val="2"/>
          <w:sz w:val="32"/>
          <w:szCs w:val="32"/>
        </w:rPr>
        <w:t>了解：</w:t>
      </w:r>
      <w:r>
        <w:rPr>
          <w:rFonts w:hint="eastAsia" w:ascii="仿宋" w:hAnsi="仿宋" w:eastAsia="仿宋" w:cs="仿宋"/>
          <w:kern w:val="2"/>
          <w:sz w:val="32"/>
          <w:szCs w:val="32"/>
        </w:rPr>
        <w:t>临床常见肾脏疾病的生物化学指标的病理改变。</w:t>
      </w:r>
    </w:p>
    <w:p>
      <w:pPr>
        <w:pStyle w:val="5"/>
        <w:spacing w:before="0" w:beforeAutospacing="0" w:after="0" w:afterAutospacing="0" w:line="360" w:lineRule="auto"/>
        <w:ind w:right="720"/>
        <w:rPr>
          <w:rFonts w:ascii="仿宋" w:hAnsi="仿宋" w:eastAsia="仿宋" w:cs="仿宋"/>
          <w:kern w:val="2"/>
          <w:sz w:val="32"/>
          <w:szCs w:val="32"/>
        </w:rPr>
      </w:pPr>
      <w:r>
        <w:rPr>
          <w:rFonts w:hint="eastAsia" w:ascii="仿宋" w:hAnsi="仿宋" w:eastAsia="仿宋" w:cs="仿宋"/>
          <w:kern w:val="2"/>
          <w:sz w:val="32"/>
          <w:szCs w:val="32"/>
        </w:rPr>
        <w:t>【考核知识点与考核要求】</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1.肾脏的结构和功能。</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2.肾脏疾病的生化实验室检查。（重点）</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3.常见肾脏疾病的生化诊断。（重点）</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4.肾脏疾病的生化检测方法。</w:t>
      </w:r>
    </w:p>
    <w:p>
      <w:pPr>
        <w:pStyle w:val="5"/>
        <w:spacing w:before="0" w:beforeAutospacing="0" w:after="0" w:afterAutospacing="0" w:line="360" w:lineRule="auto"/>
        <w:ind w:right="720"/>
        <w:rPr>
          <w:rFonts w:ascii="仿宋" w:hAnsi="仿宋" w:eastAsia="仿宋" w:cs="仿宋"/>
          <w:kern w:val="2"/>
          <w:sz w:val="32"/>
          <w:szCs w:val="32"/>
        </w:rPr>
      </w:pPr>
      <w:r>
        <w:rPr>
          <w:rFonts w:hint="eastAsia" w:ascii="仿宋" w:hAnsi="仿宋" w:eastAsia="仿宋" w:cs="仿宋"/>
          <w:kern w:val="2"/>
          <w:sz w:val="32"/>
          <w:szCs w:val="32"/>
        </w:rPr>
        <w:t>【思考题】</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1.肾清除试验的原理和应用有哪些?方法学评价如何?</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2.肾小球功能常用的检测指标有哪些?</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3.内生肌酐清除试验的基本原理是什么?</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4.血胱抑素C测定的基本原理和临床意义是什么?</w:t>
      </w:r>
    </w:p>
    <w:p>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5.检测尿微量白蛋白、β2-微球蛋白、a1-微球蛋白的临床意义有哪些?</w:t>
      </w:r>
    </w:p>
    <w:p>
      <w:pPr>
        <w:spacing w:line="360" w:lineRule="auto"/>
        <w:ind w:firstLine="320" w:firstLineChars="100"/>
        <w:rPr>
          <w:rFonts w:cs="宋体"/>
        </w:rPr>
      </w:pPr>
      <w:r>
        <w:rPr>
          <w:rFonts w:hint="eastAsia" w:ascii="仿宋" w:hAnsi="仿宋" w:eastAsia="仿宋" w:cs="仿宋"/>
          <w:sz w:val="32"/>
          <w:szCs w:val="32"/>
        </w:rPr>
        <w:t>6.如何选择肾功能检测指标?</w:t>
      </w:r>
    </w:p>
    <w:p>
      <w:pPr>
        <w:spacing w:line="360" w:lineRule="auto"/>
        <w:jc w:val="center"/>
        <w:rPr>
          <w:rFonts w:ascii="仿宋" w:hAnsi="仿宋" w:eastAsia="仿宋" w:cs="仿宋"/>
          <w:sz w:val="32"/>
          <w:szCs w:val="32"/>
        </w:rPr>
      </w:pPr>
      <w:r>
        <w:rPr>
          <w:rFonts w:hint="eastAsia" w:ascii="仿宋" w:hAnsi="仿宋" w:eastAsia="仿宋" w:cs="仿宋"/>
          <w:sz w:val="32"/>
          <w:szCs w:val="32"/>
        </w:rPr>
        <w:t>第十四章 心脏疾病的生物化学标志物</w:t>
      </w:r>
    </w:p>
    <w:p>
      <w:pPr>
        <w:pStyle w:val="5"/>
        <w:spacing w:before="0" w:beforeAutospacing="0" w:after="0" w:afterAutospacing="0" w:line="360" w:lineRule="auto"/>
        <w:ind w:right="-59"/>
        <w:rPr>
          <w:rFonts w:ascii="仿宋" w:hAnsi="仿宋" w:eastAsia="仿宋" w:cs="仿宋"/>
          <w:kern w:val="2"/>
          <w:sz w:val="32"/>
          <w:szCs w:val="32"/>
        </w:rPr>
      </w:pPr>
      <w:r>
        <w:rPr>
          <w:rFonts w:hint="eastAsia" w:ascii="仿宋" w:hAnsi="仿宋" w:eastAsia="仿宋" w:cs="仿宋"/>
          <w:kern w:val="2"/>
          <w:sz w:val="32"/>
          <w:szCs w:val="32"/>
        </w:rPr>
        <w:t>【目的要求】</w:t>
      </w:r>
    </w:p>
    <w:p>
      <w:pPr>
        <w:pStyle w:val="5"/>
        <w:spacing w:before="0" w:beforeAutospacing="0" w:after="0" w:afterAutospacing="0" w:line="360" w:lineRule="auto"/>
        <w:ind w:right="-59"/>
        <w:rPr>
          <w:rFonts w:ascii="仿宋" w:hAnsi="仿宋" w:eastAsia="仿宋" w:cs="仿宋"/>
          <w:kern w:val="2"/>
          <w:sz w:val="32"/>
          <w:szCs w:val="32"/>
        </w:rPr>
      </w:pPr>
      <w:r>
        <w:rPr>
          <w:rFonts w:hint="eastAsia" w:ascii="仿宋" w:hAnsi="仿宋" w:eastAsia="仿宋" w:cs="仿宋"/>
          <w:b/>
          <w:bCs/>
          <w:kern w:val="2"/>
          <w:sz w:val="32"/>
          <w:szCs w:val="32"/>
        </w:rPr>
        <w:t>掌握：</w:t>
      </w:r>
      <w:r>
        <w:rPr>
          <w:rFonts w:hint="eastAsia" w:ascii="仿宋" w:hAnsi="仿宋" w:eastAsia="仿宋" w:cs="仿宋"/>
          <w:kern w:val="2"/>
          <w:sz w:val="32"/>
          <w:szCs w:val="32"/>
        </w:rPr>
        <w:t>急性心肌损伤及心力衰竭的生化标志物及其检测方法、原理、临床意义。</w:t>
      </w:r>
    </w:p>
    <w:p>
      <w:pPr>
        <w:pStyle w:val="5"/>
        <w:spacing w:before="0" w:beforeAutospacing="0" w:after="0" w:afterAutospacing="0" w:line="360" w:lineRule="auto"/>
        <w:ind w:right="-59"/>
        <w:rPr>
          <w:rFonts w:ascii="仿宋" w:hAnsi="仿宋" w:eastAsia="仿宋" w:cs="仿宋"/>
          <w:kern w:val="2"/>
          <w:sz w:val="32"/>
          <w:szCs w:val="32"/>
        </w:rPr>
      </w:pPr>
      <w:r>
        <w:rPr>
          <w:rFonts w:hint="eastAsia" w:ascii="仿宋" w:hAnsi="仿宋" w:eastAsia="仿宋" w:cs="仿宋"/>
          <w:b/>
          <w:bCs/>
          <w:kern w:val="2"/>
          <w:sz w:val="32"/>
          <w:szCs w:val="32"/>
        </w:rPr>
        <w:t>熟悉：</w:t>
      </w:r>
      <w:r>
        <w:rPr>
          <w:rFonts w:hint="eastAsia" w:ascii="仿宋" w:hAnsi="仿宋" w:eastAsia="仿宋" w:cs="仿宋"/>
          <w:kern w:val="2"/>
          <w:sz w:val="32"/>
          <w:szCs w:val="32"/>
        </w:rPr>
        <w:t>常见心脏疾病的生化诊断；高血压的生物化学改变。</w:t>
      </w:r>
    </w:p>
    <w:p>
      <w:pPr>
        <w:pStyle w:val="5"/>
        <w:spacing w:before="0" w:beforeAutospacing="0" w:after="0" w:afterAutospacing="0" w:line="360" w:lineRule="auto"/>
        <w:ind w:right="-59"/>
        <w:rPr>
          <w:rFonts w:ascii="仿宋" w:hAnsi="仿宋" w:eastAsia="仿宋" w:cs="仿宋"/>
          <w:kern w:val="2"/>
          <w:sz w:val="32"/>
          <w:szCs w:val="32"/>
        </w:rPr>
      </w:pPr>
      <w:r>
        <w:rPr>
          <w:rFonts w:hint="eastAsia" w:ascii="仿宋" w:hAnsi="仿宋" w:eastAsia="仿宋" w:cs="仿宋"/>
          <w:b/>
          <w:bCs/>
          <w:kern w:val="2"/>
          <w:sz w:val="32"/>
          <w:szCs w:val="32"/>
        </w:rPr>
        <w:t>了解：</w:t>
      </w:r>
      <w:r>
        <w:rPr>
          <w:rFonts w:hint="eastAsia" w:ascii="仿宋" w:hAnsi="仿宋" w:eastAsia="仿宋" w:cs="仿宋"/>
          <w:kern w:val="2"/>
          <w:sz w:val="32"/>
          <w:szCs w:val="32"/>
        </w:rPr>
        <w:t>心脏的解剖生理和病理；冠心病的危险因素。</w:t>
      </w:r>
    </w:p>
    <w:p>
      <w:pPr>
        <w:spacing w:line="360" w:lineRule="auto"/>
        <w:jc w:val="left"/>
        <w:rPr>
          <w:rFonts w:ascii="仿宋" w:hAnsi="仿宋" w:eastAsia="仿宋" w:cs="仿宋"/>
          <w:sz w:val="32"/>
          <w:szCs w:val="32"/>
        </w:rPr>
      </w:pPr>
      <w:r>
        <w:rPr>
          <w:rFonts w:hint="eastAsia" w:ascii="仿宋" w:hAnsi="仿宋" w:eastAsia="仿宋" w:cs="仿宋"/>
          <w:sz w:val="32"/>
          <w:szCs w:val="32"/>
        </w:rPr>
        <w:t>【考核知识点与考核要求】</w:t>
      </w:r>
    </w:p>
    <w:p>
      <w:pPr>
        <w:pStyle w:val="5"/>
        <w:spacing w:before="0" w:beforeAutospacing="0" w:after="0" w:afterAutospacing="0" w:line="360" w:lineRule="auto"/>
        <w:ind w:right="-59" w:firstLine="320" w:firstLineChars="100"/>
        <w:rPr>
          <w:rFonts w:ascii="仿宋" w:hAnsi="仿宋" w:eastAsia="仿宋" w:cs="仿宋"/>
          <w:kern w:val="2"/>
          <w:sz w:val="32"/>
          <w:szCs w:val="32"/>
        </w:rPr>
      </w:pPr>
      <w:r>
        <w:rPr>
          <w:rFonts w:hint="eastAsia" w:ascii="仿宋" w:hAnsi="仿宋" w:eastAsia="仿宋" w:cs="仿宋"/>
          <w:kern w:val="2"/>
          <w:sz w:val="32"/>
          <w:szCs w:val="32"/>
        </w:rPr>
        <w:t>1.心脏的解剖生理和病理。</w:t>
      </w:r>
    </w:p>
    <w:p>
      <w:pPr>
        <w:pStyle w:val="5"/>
        <w:spacing w:before="0" w:beforeAutospacing="0" w:after="0" w:afterAutospacing="0" w:line="360" w:lineRule="auto"/>
        <w:ind w:right="-59" w:firstLine="320" w:firstLineChars="100"/>
        <w:rPr>
          <w:rFonts w:ascii="仿宋" w:hAnsi="仿宋" w:eastAsia="仿宋" w:cs="仿宋"/>
          <w:kern w:val="2"/>
          <w:sz w:val="32"/>
          <w:szCs w:val="32"/>
        </w:rPr>
      </w:pPr>
      <w:r>
        <w:rPr>
          <w:rFonts w:hint="eastAsia" w:ascii="仿宋" w:hAnsi="仿宋" w:eastAsia="仿宋" w:cs="仿宋"/>
          <w:kern w:val="2"/>
          <w:sz w:val="32"/>
          <w:szCs w:val="32"/>
        </w:rPr>
        <w:t>2.急性心肌损伤的生化标志物。（重点）</w:t>
      </w:r>
    </w:p>
    <w:p>
      <w:pPr>
        <w:pStyle w:val="5"/>
        <w:spacing w:before="0" w:beforeAutospacing="0" w:after="0" w:afterAutospacing="0" w:line="360" w:lineRule="auto"/>
        <w:ind w:right="-59" w:firstLine="320" w:firstLineChars="100"/>
        <w:rPr>
          <w:rFonts w:ascii="仿宋" w:hAnsi="仿宋" w:eastAsia="仿宋" w:cs="仿宋"/>
          <w:kern w:val="2"/>
          <w:sz w:val="32"/>
          <w:szCs w:val="32"/>
        </w:rPr>
      </w:pPr>
      <w:r>
        <w:rPr>
          <w:rFonts w:hint="eastAsia" w:ascii="仿宋" w:hAnsi="仿宋" w:eastAsia="仿宋" w:cs="仿宋"/>
          <w:kern w:val="2"/>
          <w:sz w:val="32"/>
          <w:szCs w:val="32"/>
        </w:rPr>
        <w:t>3.心力衰竭的生化标志物。（重点）</w:t>
      </w:r>
    </w:p>
    <w:p>
      <w:pPr>
        <w:pStyle w:val="5"/>
        <w:spacing w:before="0" w:beforeAutospacing="0" w:after="0" w:afterAutospacing="0" w:line="360" w:lineRule="auto"/>
        <w:ind w:right="-59" w:firstLine="320" w:firstLineChars="100"/>
        <w:rPr>
          <w:rFonts w:ascii="仿宋" w:hAnsi="仿宋" w:eastAsia="仿宋" w:cs="仿宋"/>
          <w:kern w:val="2"/>
          <w:sz w:val="32"/>
          <w:szCs w:val="32"/>
        </w:rPr>
      </w:pPr>
      <w:r>
        <w:rPr>
          <w:rFonts w:hint="eastAsia" w:ascii="仿宋" w:hAnsi="仿宋" w:eastAsia="仿宋" w:cs="仿宋"/>
          <w:kern w:val="2"/>
          <w:sz w:val="32"/>
          <w:szCs w:val="32"/>
        </w:rPr>
        <w:t>4.常见心脏疾病的生化诊断。（重点）</w:t>
      </w:r>
    </w:p>
    <w:p>
      <w:pPr>
        <w:pStyle w:val="5"/>
        <w:spacing w:before="0" w:beforeAutospacing="0" w:after="0" w:afterAutospacing="0" w:line="360" w:lineRule="auto"/>
        <w:ind w:right="-59" w:firstLine="320" w:firstLineChars="100"/>
        <w:rPr>
          <w:rFonts w:ascii="仿宋" w:hAnsi="仿宋" w:eastAsia="仿宋" w:cs="仿宋"/>
          <w:kern w:val="2"/>
          <w:sz w:val="32"/>
          <w:szCs w:val="32"/>
        </w:rPr>
      </w:pPr>
      <w:r>
        <w:rPr>
          <w:rFonts w:hint="eastAsia" w:ascii="仿宋" w:hAnsi="仿宋" w:eastAsia="仿宋" w:cs="仿宋"/>
          <w:kern w:val="2"/>
          <w:sz w:val="32"/>
          <w:szCs w:val="32"/>
        </w:rPr>
        <w:t>5.高血压的生物化学改变。</w:t>
      </w:r>
    </w:p>
    <w:p>
      <w:pPr>
        <w:pStyle w:val="5"/>
        <w:spacing w:before="0" w:beforeAutospacing="0" w:after="0" w:afterAutospacing="0" w:line="360" w:lineRule="auto"/>
        <w:ind w:right="-59" w:firstLine="320" w:firstLineChars="100"/>
        <w:rPr>
          <w:rFonts w:ascii="仿宋" w:hAnsi="仿宋" w:eastAsia="仿宋" w:cs="仿宋"/>
          <w:kern w:val="2"/>
          <w:sz w:val="32"/>
          <w:szCs w:val="32"/>
        </w:rPr>
      </w:pPr>
      <w:r>
        <w:rPr>
          <w:rFonts w:hint="eastAsia" w:ascii="仿宋" w:hAnsi="仿宋" w:eastAsia="仿宋" w:cs="仿宋"/>
          <w:kern w:val="2"/>
          <w:sz w:val="32"/>
          <w:szCs w:val="32"/>
        </w:rPr>
        <w:t>6.冠心病的危险因素。</w:t>
      </w:r>
    </w:p>
    <w:p>
      <w:pPr>
        <w:pStyle w:val="5"/>
        <w:spacing w:before="0" w:beforeAutospacing="0" w:after="0" w:afterAutospacing="0" w:line="360" w:lineRule="auto"/>
        <w:ind w:right="720"/>
        <w:rPr>
          <w:rFonts w:ascii="仿宋" w:hAnsi="仿宋" w:eastAsia="仿宋" w:cs="仿宋"/>
          <w:kern w:val="2"/>
          <w:sz w:val="32"/>
          <w:szCs w:val="32"/>
        </w:rPr>
      </w:pPr>
      <w:r>
        <w:rPr>
          <w:rFonts w:hint="eastAsia" w:ascii="仿宋" w:hAnsi="仿宋" w:eastAsia="仿宋" w:cs="仿宋"/>
          <w:kern w:val="2"/>
          <w:sz w:val="32"/>
          <w:szCs w:val="32"/>
        </w:rPr>
        <w:t>【思考题】</w:t>
      </w:r>
    </w:p>
    <w:p>
      <w:pPr>
        <w:pStyle w:val="5"/>
        <w:spacing w:before="0" w:beforeAutospacing="0" w:after="0" w:afterAutospacing="0" w:line="360" w:lineRule="auto"/>
        <w:ind w:right="-59" w:firstLine="320" w:firstLineChars="100"/>
        <w:rPr>
          <w:rFonts w:ascii="仿宋" w:hAnsi="仿宋" w:eastAsia="仿宋" w:cs="仿宋"/>
          <w:kern w:val="2"/>
          <w:sz w:val="32"/>
          <w:szCs w:val="32"/>
        </w:rPr>
      </w:pPr>
      <w:r>
        <w:rPr>
          <w:rFonts w:hint="eastAsia" w:ascii="仿宋" w:hAnsi="仿宋" w:eastAsia="仿宋" w:cs="仿宋"/>
          <w:kern w:val="2"/>
          <w:sz w:val="32"/>
          <w:szCs w:val="32"/>
        </w:rPr>
        <w:t>1.心血管疾病临床常用生物化学检验指标有哪些?</w:t>
      </w:r>
    </w:p>
    <w:p>
      <w:pPr>
        <w:pStyle w:val="5"/>
        <w:spacing w:before="0" w:beforeAutospacing="0" w:after="0" w:afterAutospacing="0" w:line="360" w:lineRule="auto"/>
        <w:ind w:right="-59" w:firstLine="320" w:firstLineChars="100"/>
        <w:rPr>
          <w:rFonts w:ascii="仿宋" w:hAnsi="仿宋" w:eastAsia="仿宋" w:cs="仿宋"/>
          <w:kern w:val="2"/>
          <w:sz w:val="32"/>
          <w:szCs w:val="32"/>
        </w:rPr>
      </w:pPr>
      <w:r>
        <w:rPr>
          <w:rFonts w:hint="eastAsia" w:ascii="仿宋" w:hAnsi="仿宋" w:eastAsia="仿宋" w:cs="仿宋"/>
          <w:kern w:val="2"/>
          <w:sz w:val="32"/>
          <w:szCs w:val="32"/>
        </w:rPr>
        <w:t>2.理想心肌损伤标志物的特性有哪些？</w:t>
      </w:r>
    </w:p>
    <w:p>
      <w:pPr>
        <w:pStyle w:val="5"/>
        <w:spacing w:before="0" w:beforeAutospacing="0" w:after="0" w:afterAutospacing="0" w:line="360" w:lineRule="auto"/>
        <w:ind w:right="-59" w:firstLine="320" w:firstLineChars="100"/>
        <w:rPr>
          <w:rFonts w:ascii="仿宋" w:hAnsi="仿宋" w:eastAsia="仿宋" w:cs="仿宋"/>
          <w:kern w:val="2"/>
          <w:sz w:val="32"/>
          <w:szCs w:val="32"/>
        </w:rPr>
      </w:pPr>
      <w:r>
        <w:rPr>
          <w:rFonts w:hint="eastAsia" w:ascii="仿宋" w:hAnsi="仿宋" w:eastAsia="仿宋" w:cs="仿宋"/>
          <w:kern w:val="2"/>
          <w:sz w:val="32"/>
          <w:szCs w:val="32"/>
        </w:rPr>
        <w:t>3.简述心肌酶测定原理和方法学评价。</w:t>
      </w:r>
    </w:p>
    <w:p>
      <w:pPr>
        <w:pStyle w:val="5"/>
        <w:spacing w:before="0" w:beforeAutospacing="0" w:after="0" w:afterAutospacing="0" w:line="360" w:lineRule="auto"/>
        <w:ind w:right="-59" w:firstLine="320" w:firstLineChars="100"/>
        <w:rPr>
          <w:rFonts w:ascii="仿宋" w:hAnsi="仿宋" w:eastAsia="仿宋" w:cs="仿宋"/>
          <w:kern w:val="2"/>
          <w:sz w:val="32"/>
          <w:szCs w:val="32"/>
        </w:rPr>
      </w:pPr>
      <w:r>
        <w:rPr>
          <w:rFonts w:hint="eastAsia" w:ascii="仿宋" w:hAnsi="仿宋" w:eastAsia="仿宋" w:cs="仿宋"/>
          <w:kern w:val="2"/>
          <w:sz w:val="32"/>
          <w:szCs w:val="32"/>
        </w:rPr>
        <w:t>4.心脏标志物的应用原则是什么？</w:t>
      </w:r>
    </w:p>
    <w:p>
      <w:pPr>
        <w:pStyle w:val="5"/>
        <w:spacing w:before="0" w:beforeAutospacing="0" w:after="0" w:afterAutospacing="0" w:line="360" w:lineRule="auto"/>
        <w:ind w:right="-59" w:firstLine="320" w:firstLineChars="100"/>
        <w:rPr>
          <w:rFonts w:ascii="仿宋" w:hAnsi="仿宋" w:eastAsia="仿宋" w:cs="仿宋"/>
          <w:kern w:val="2"/>
          <w:sz w:val="32"/>
          <w:szCs w:val="32"/>
        </w:rPr>
      </w:pPr>
      <w:r>
        <w:rPr>
          <w:rFonts w:hint="eastAsia" w:ascii="仿宋" w:hAnsi="仿宋" w:eastAsia="仿宋" w:cs="仿宋"/>
          <w:kern w:val="2"/>
          <w:sz w:val="32"/>
          <w:szCs w:val="32"/>
        </w:rPr>
        <w:t>5.急性心肌梗死标志物应用中的注意问题主要有哪些?</w:t>
      </w:r>
    </w:p>
    <w:p>
      <w:pPr>
        <w:pStyle w:val="5"/>
        <w:spacing w:before="0" w:beforeAutospacing="0" w:after="0" w:afterAutospacing="0" w:line="360" w:lineRule="auto"/>
        <w:ind w:right="-59" w:firstLine="320" w:firstLineChars="100"/>
        <w:rPr>
          <w:rFonts w:ascii="仿宋" w:hAnsi="仿宋" w:eastAsia="仿宋" w:cs="仿宋"/>
          <w:kern w:val="2"/>
          <w:sz w:val="32"/>
          <w:szCs w:val="32"/>
        </w:rPr>
      </w:pPr>
      <w:r>
        <w:rPr>
          <w:rFonts w:hint="eastAsia" w:ascii="仿宋" w:hAnsi="仿宋" w:eastAsia="仿宋" w:cs="仿宋"/>
          <w:kern w:val="2"/>
          <w:sz w:val="32"/>
          <w:szCs w:val="32"/>
        </w:rPr>
        <w:t>6.尿钠肽检测对心脏疾病的诊断有何临床意义？</w:t>
      </w:r>
    </w:p>
    <w:p>
      <w:pPr>
        <w:pStyle w:val="5"/>
        <w:spacing w:before="0" w:beforeAutospacing="0" w:after="0" w:afterAutospacing="0" w:line="360" w:lineRule="auto"/>
        <w:ind w:right="-59" w:firstLine="320" w:firstLineChars="100"/>
        <w:rPr>
          <w:rFonts w:cs="宋体"/>
        </w:rPr>
      </w:pPr>
      <w:r>
        <w:rPr>
          <w:rFonts w:hint="eastAsia" w:ascii="仿宋" w:hAnsi="仿宋" w:eastAsia="仿宋" w:cs="仿宋"/>
          <w:kern w:val="2"/>
          <w:sz w:val="32"/>
          <w:szCs w:val="32"/>
        </w:rPr>
        <w:t>7.hsCRP在心血管系统疾病中诊断价值有哪些?</w:t>
      </w:r>
    </w:p>
    <w:p>
      <w:pPr>
        <w:spacing w:line="360" w:lineRule="auto"/>
        <w:jc w:val="center"/>
        <w:rPr>
          <w:rFonts w:ascii="仿宋" w:hAnsi="仿宋" w:eastAsia="仿宋" w:cs="仿宋"/>
          <w:sz w:val="32"/>
          <w:szCs w:val="32"/>
        </w:rPr>
      </w:pPr>
      <w:r>
        <w:rPr>
          <w:rFonts w:hint="eastAsia" w:ascii="仿宋" w:hAnsi="仿宋" w:eastAsia="仿宋" w:cs="仿宋"/>
          <w:sz w:val="32"/>
          <w:szCs w:val="32"/>
        </w:rPr>
        <w:t>第十五章  骨代谢紊乱和相关元素的生化检验</w:t>
      </w:r>
    </w:p>
    <w:p>
      <w:pPr>
        <w:pStyle w:val="5"/>
        <w:spacing w:before="0" w:beforeAutospacing="0" w:after="0" w:afterAutospacing="0" w:line="360" w:lineRule="auto"/>
        <w:ind w:right="720"/>
        <w:rPr>
          <w:rFonts w:ascii="仿宋" w:hAnsi="仿宋" w:eastAsia="仿宋" w:cs="仿宋"/>
          <w:kern w:val="2"/>
          <w:sz w:val="32"/>
          <w:szCs w:val="32"/>
        </w:rPr>
      </w:pPr>
      <w:r>
        <w:rPr>
          <w:rFonts w:hint="eastAsia" w:ascii="仿宋" w:hAnsi="仿宋" w:eastAsia="仿宋" w:cs="仿宋"/>
          <w:kern w:val="2"/>
          <w:sz w:val="32"/>
          <w:szCs w:val="32"/>
        </w:rPr>
        <w:t xml:space="preserve">【目的要求】 </w:t>
      </w:r>
    </w:p>
    <w:p>
      <w:pPr>
        <w:pStyle w:val="5"/>
        <w:spacing w:before="0" w:beforeAutospacing="0" w:after="0" w:afterAutospacing="0" w:line="360" w:lineRule="auto"/>
        <w:ind w:right="720"/>
        <w:rPr>
          <w:rFonts w:ascii="仿宋" w:hAnsi="仿宋" w:eastAsia="仿宋" w:cs="仿宋"/>
          <w:kern w:val="2"/>
          <w:sz w:val="32"/>
          <w:szCs w:val="32"/>
        </w:rPr>
      </w:pPr>
      <w:r>
        <w:rPr>
          <w:rFonts w:hint="eastAsia" w:ascii="仿宋" w:hAnsi="仿宋" w:eastAsia="仿宋" w:cs="仿宋"/>
          <w:b/>
          <w:bCs/>
          <w:kern w:val="2"/>
          <w:sz w:val="32"/>
          <w:szCs w:val="32"/>
        </w:rPr>
        <w:t>熟悉：</w:t>
      </w:r>
      <w:r>
        <w:rPr>
          <w:rFonts w:hint="eastAsia" w:ascii="仿宋" w:hAnsi="仿宋" w:eastAsia="仿宋" w:cs="仿宋"/>
          <w:kern w:val="2"/>
          <w:sz w:val="32"/>
          <w:szCs w:val="32"/>
        </w:rPr>
        <w:t>与骨代谢相关各指标的临床意义；</w:t>
      </w:r>
    </w:p>
    <w:p>
      <w:pPr>
        <w:pStyle w:val="5"/>
        <w:spacing w:before="0" w:beforeAutospacing="0" w:after="0" w:afterAutospacing="0" w:line="360" w:lineRule="auto"/>
        <w:ind w:right="720"/>
        <w:rPr>
          <w:rFonts w:cs="宋体"/>
        </w:rPr>
      </w:pPr>
      <w:r>
        <w:rPr>
          <w:rFonts w:hint="eastAsia" w:ascii="仿宋" w:hAnsi="仿宋" w:eastAsia="仿宋" w:cs="仿宋"/>
          <w:b/>
          <w:bCs/>
          <w:kern w:val="2"/>
          <w:sz w:val="32"/>
          <w:szCs w:val="32"/>
        </w:rPr>
        <w:t>了解：</w:t>
      </w:r>
      <w:r>
        <w:rPr>
          <w:rFonts w:hint="eastAsia" w:ascii="仿宋" w:hAnsi="仿宋" w:eastAsia="仿宋" w:cs="仿宋"/>
          <w:kern w:val="2"/>
          <w:sz w:val="32"/>
          <w:szCs w:val="32"/>
        </w:rPr>
        <w:t>生化检验项目在骨代谢疾病诊治中的应用。</w:t>
      </w:r>
    </w:p>
    <w:p>
      <w:pPr>
        <w:pStyle w:val="5"/>
        <w:spacing w:before="0" w:beforeAutospacing="0" w:after="0" w:afterAutospacing="0" w:line="360" w:lineRule="auto"/>
        <w:ind w:right="720"/>
        <w:rPr>
          <w:rFonts w:ascii="仿宋" w:hAnsi="仿宋" w:eastAsia="仿宋" w:cs="仿宋"/>
          <w:kern w:val="2"/>
          <w:sz w:val="32"/>
          <w:szCs w:val="32"/>
        </w:rPr>
      </w:pPr>
      <w:r>
        <w:rPr>
          <w:rFonts w:hint="eastAsia" w:ascii="仿宋" w:hAnsi="仿宋" w:eastAsia="仿宋" w:cs="仿宋"/>
          <w:kern w:val="2"/>
          <w:sz w:val="32"/>
          <w:szCs w:val="32"/>
        </w:rPr>
        <w:t>【考核知识点与考核要求】</w:t>
      </w:r>
    </w:p>
    <w:p>
      <w:pPr>
        <w:spacing w:line="360" w:lineRule="auto"/>
        <w:jc w:val="left"/>
        <w:rPr>
          <w:rFonts w:ascii="仿宋" w:hAnsi="仿宋" w:eastAsia="仿宋" w:cs="仿宋"/>
          <w:sz w:val="32"/>
          <w:szCs w:val="32"/>
        </w:rPr>
      </w:pPr>
      <w:r>
        <w:rPr>
          <w:rFonts w:hint="eastAsia" w:ascii="仿宋" w:hAnsi="仿宋" w:eastAsia="仿宋" w:cs="仿宋"/>
          <w:sz w:val="32"/>
          <w:szCs w:val="32"/>
        </w:rPr>
        <w:t>此部分要求学生了解，不作为考试内容</w:t>
      </w:r>
    </w:p>
    <w:p>
      <w:pPr>
        <w:spacing w:line="360" w:lineRule="auto"/>
        <w:jc w:val="center"/>
        <w:rPr>
          <w:rFonts w:ascii="仿宋" w:hAnsi="仿宋" w:eastAsia="仿宋" w:cs="仿宋"/>
          <w:sz w:val="32"/>
          <w:szCs w:val="32"/>
        </w:rPr>
      </w:pPr>
      <w:r>
        <w:rPr>
          <w:rFonts w:hint="eastAsia" w:ascii="仿宋" w:hAnsi="仿宋" w:eastAsia="仿宋" w:cs="仿宋"/>
          <w:sz w:val="32"/>
          <w:szCs w:val="32"/>
        </w:rPr>
        <w:t>第十六章  内分泌疾病的生物化学检验</w:t>
      </w:r>
    </w:p>
    <w:p>
      <w:pPr>
        <w:pStyle w:val="5"/>
        <w:spacing w:before="0" w:beforeAutospacing="0" w:after="0" w:afterAutospacing="0" w:line="400" w:lineRule="exact"/>
        <w:ind w:right="720"/>
        <w:rPr>
          <w:rFonts w:ascii="仿宋" w:hAnsi="仿宋" w:eastAsia="仿宋" w:cs="仿宋"/>
          <w:kern w:val="2"/>
          <w:sz w:val="32"/>
          <w:szCs w:val="32"/>
        </w:rPr>
      </w:pPr>
      <w:r>
        <w:rPr>
          <w:rFonts w:hint="eastAsia" w:ascii="仿宋" w:hAnsi="仿宋" w:eastAsia="仿宋" w:cs="仿宋"/>
          <w:kern w:val="2"/>
          <w:sz w:val="32"/>
          <w:szCs w:val="32"/>
        </w:rPr>
        <w:t xml:space="preserve">【目的要求】 </w:t>
      </w:r>
    </w:p>
    <w:p>
      <w:pPr>
        <w:pStyle w:val="5"/>
        <w:spacing w:before="0" w:beforeAutospacing="0" w:after="0" w:afterAutospacing="0" w:line="360" w:lineRule="auto"/>
        <w:ind w:right="720"/>
        <w:rPr>
          <w:rFonts w:ascii="仿宋" w:hAnsi="仿宋" w:eastAsia="仿宋" w:cs="仿宋"/>
          <w:kern w:val="2"/>
          <w:sz w:val="32"/>
          <w:szCs w:val="32"/>
        </w:rPr>
      </w:pPr>
      <w:r>
        <w:rPr>
          <w:rFonts w:hint="eastAsia" w:ascii="仿宋" w:hAnsi="仿宋" w:eastAsia="仿宋" w:cs="仿宋"/>
          <w:b/>
          <w:bCs/>
          <w:kern w:val="2"/>
          <w:sz w:val="32"/>
          <w:szCs w:val="32"/>
        </w:rPr>
        <w:t>掌握：</w:t>
      </w:r>
      <w:r>
        <w:rPr>
          <w:rFonts w:hint="eastAsia" w:ascii="仿宋" w:hAnsi="仿宋" w:eastAsia="仿宋" w:cs="仿宋"/>
          <w:kern w:val="2"/>
          <w:sz w:val="32"/>
          <w:szCs w:val="32"/>
        </w:rPr>
        <w:t>内分泌和激素的概念、主要激素的生物本质、结构与功能关系、主要激素的检测及临床意义；</w:t>
      </w:r>
    </w:p>
    <w:p>
      <w:pPr>
        <w:pStyle w:val="5"/>
        <w:spacing w:before="0" w:beforeAutospacing="0" w:after="0" w:afterAutospacing="0" w:line="360" w:lineRule="auto"/>
        <w:ind w:right="720"/>
        <w:rPr>
          <w:rFonts w:ascii="仿宋" w:hAnsi="仿宋" w:eastAsia="仿宋" w:cs="仿宋"/>
          <w:kern w:val="2"/>
          <w:sz w:val="32"/>
          <w:szCs w:val="32"/>
        </w:rPr>
      </w:pPr>
      <w:r>
        <w:rPr>
          <w:rFonts w:hint="eastAsia" w:ascii="仿宋" w:hAnsi="仿宋" w:eastAsia="仿宋" w:cs="仿宋"/>
          <w:b/>
          <w:bCs/>
          <w:kern w:val="2"/>
          <w:sz w:val="32"/>
          <w:szCs w:val="32"/>
        </w:rPr>
        <w:t>熟悉：</w:t>
      </w:r>
      <w:r>
        <w:rPr>
          <w:rFonts w:hint="eastAsia" w:ascii="仿宋" w:hAnsi="仿宋" w:eastAsia="仿宋" w:cs="仿宋"/>
          <w:kern w:val="2"/>
          <w:sz w:val="32"/>
          <w:szCs w:val="32"/>
        </w:rPr>
        <w:t>主要激素的生物学功能与调节；</w:t>
      </w:r>
    </w:p>
    <w:p>
      <w:pPr>
        <w:pStyle w:val="5"/>
        <w:spacing w:before="0" w:beforeAutospacing="0" w:after="0" w:afterAutospacing="0" w:line="360" w:lineRule="auto"/>
        <w:ind w:right="720"/>
        <w:rPr>
          <w:rFonts w:ascii="仿宋" w:hAnsi="仿宋" w:eastAsia="仿宋" w:cs="仿宋"/>
          <w:kern w:val="2"/>
          <w:sz w:val="32"/>
          <w:szCs w:val="32"/>
        </w:rPr>
      </w:pPr>
      <w:r>
        <w:rPr>
          <w:rFonts w:hint="eastAsia" w:ascii="仿宋" w:hAnsi="仿宋" w:eastAsia="仿宋" w:cs="仿宋"/>
          <w:b/>
          <w:bCs/>
          <w:kern w:val="2"/>
          <w:sz w:val="32"/>
          <w:szCs w:val="32"/>
        </w:rPr>
        <w:t>了解：</w:t>
      </w:r>
      <w:r>
        <w:rPr>
          <w:rFonts w:hint="eastAsia" w:ascii="仿宋" w:hAnsi="仿宋" w:eastAsia="仿宋" w:cs="仿宋"/>
          <w:kern w:val="2"/>
          <w:sz w:val="32"/>
          <w:szCs w:val="32"/>
        </w:rPr>
        <w:t>主要激素的生物学功能与调节。</w:t>
      </w:r>
    </w:p>
    <w:p>
      <w:pPr>
        <w:spacing w:line="360" w:lineRule="auto"/>
        <w:jc w:val="left"/>
        <w:rPr>
          <w:rFonts w:ascii="仿宋" w:hAnsi="仿宋" w:eastAsia="仿宋" w:cs="仿宋"/>
          <w:sz w:val="32"/>
          <w:szCs w:val="32"/>
        </w:rPr>
      </w:pPr>
      <w:r>
        <w:rPr>
          <w:rFonts w:hint="eastAsia" w:ascii="仿宋" w:hAnsi="仿宋" w:eastAsia="仿宋" w:cs="仿宋"/>
          <w:sz w:val="32"/>
          <w:szCs w:val="32"/>
        </w:rPr>
        <w:t>【考核知识点与考核要求】</w:t>
      </w:r>
    </w:p>
    <w:p>
      <w:pPr>
        <w:spacing w:line="360" w:lineRule="auto"/>
        <w:jc w:val="left"/>
        <w:rPr>
          <w:rFonts w:ascii="宋体" w:hAnsi="宋体" w:cs="宋体"/>
          <w:sz w:val="24"/>
        </w:rPr>
      </w:pPr>
      <w:r>
        <w:rPr>
          <w:rFonts w:hint="eastAsia" w:ascii="仿宋" w:hAnsi="仿宋" w:eastAsia="仿宋" w:cs="仿宋"/>
          <w:sz w:val="32"/>
          <w:szCs w:val="32"/>
        </w:rPr>
        <w:t xml:space="preserve">此部分要求学生了解，不作为考试内容 </w:t>
      </w:r>
    </w:p>
    <w:p>
      <w:pPr>
        <w:spacing w:line="360" w:lineRule="auto"/>
        <w:jc w:val="center"/>
        <w:rPr>
          <w:rFonts w:ascii="仿宋" w:hAnsi="仿宋" w:eastAsia="仿宋" w:cs="仿宋"/>
          <w:sz w:val="32"/>
          <w:szCs w:val="32"/>
        </w:rPr>
      </w:pPr>
      <w:r>
        <w:rPr>
          <w:rFonts w:hint="eastAsia" w:ascii="仿宋" w:hAnsi="仿宋" w:eastAsia="仿宋" w:cs="仿宋"/>
          <w:sz w:val="32"/>
          <w:szCs w:val="32"/>
        </w:rPr>
        <w:t>第十七章  消化系统疾病的生物化学检验</w:t>
      </w:r>
    </w:p>
    <w:p>
      <w:pPr>
        <w:spacing w:line="360" w:lineRule="auto"/>
        <w:jc w:val="left"/>
        <w:rPr>
          <w:rFonts w:ascii="宋体" w:hAnsi="宋体" w:cs="宋体"/>
          <w:b/>
          <w:sz w:val="24"/>
        </w:rPr>
      </w:pPr>
      <w:r>
        <w:rPr>
          <w:rFonts w:hint="eastAsia" w:ascii="仿宋" w:hAnsi="仿宋" w:eastAsia="仿宋" w:cs="仿宋"/>
          <w:sz w:val="32"/>
          <w:szCs w:val="32"/>
        </w:rPr>
        <w:t>【目的要求】</w:t>
      </w:r>
      <w:r>
        <w:rPr>
          <w:rFonts w:hint="eastAsia" w:ascii="宋体" w:hAnsi="宋体" w:cs="宋体"/>
          <w:b/>
          <w:sz w:val="24"/>
        </w:rPr>
        <w:t xml:space="preserve"> </w:t>
      </w:r>
    </w:p>
    <w:p>
      <w:pPr>
        <w:spacing w:line="360" w:lineRule="auto"/>
        <w:jc w:val="left"/>
        <w:rPr>
          <w:rFonts w:ascii="仿宋" w:hAnsi="仿宋" w:eastAsia="仿宋" w:cs="仿宋"/>
          <w:sz w:val="32"/>
          <w:szCs w:val="32"/>
        </w:rPr>
      </w:pPr>
      <w:r>
        <w:rPr>
          <w:rFonts w:hint="eastAsia" w:ascii="仿宋" w:hAnsi="仿宋" w:eastAsia="仿宋" w:cs="仿宋"/>
          <w:b/>
          <w:bCs/>
          <w:sz w:val="32"/>
          <w:szCs w:val="32"/>
        </w:rPr>
        <w:t>掌握：</w:t>
      </w:r>
      <w:r>
        <w:rPr>
          <w:rFonts w:hint="eastAsia" w:ascii="仿宋" w:hAnsi="仿宋" w:eastAsia="仿宋" w:cs="仿宋"/>
          <w:sz w:val="32"/>
          <w:szCs w:val="32"/>
        </w:rPr>
        <w:t>胃液的成分及胃液分泌的调节、胰腺的内分泌和外分泌；</w:t>
      </w:r>
    </w:p>
    <w:p>
      <w:pPr>
        <w:spacing w:line="360" w:lineRule="auto"/>
        <w:jc w:val="left"/>
        <w:rPr>
          <w:rFonts w:ascii="仿宋" w:hAnsi="仿宋" w:eastAsia="仿宋" w:cs="仿宋"/>
          <w:sz w:val="32"/>
          <w:szCs w:val="32"/>
        </w:rPr>
      </w:pPr>
      <w:r>
        <w:rPr>
          <w:rFonts w:hint="eastAsia" w:ascii="仿宋" w:hAnsi="仿宋" w:eastAsia="仿宋" w:cs="仿宋"/>
          <w:b/>
          <w:bCs/>
          <w:sz w:val="32"/>
          <w:szCs w:val="32"/>
        </w:rPr>
        <w:t>熟悉：</w:t>
      </w:r>
      <w:r>
        <w:rPr>
          <w:rFonts w:hint="eastAsia" w:ascii="仿宋" w:hAnsi="仿宋" w:eastAsia="仿宋" w:cs="仿宋"/>
          <w:sz w:val="32"/>
          <w:szCs w:val="32"/>
        </w:rPr>
        <w:t>胃肠胰疾病的生物化学检验；</w:t>
      </w:r>
    </w:p>
    <w:p>
      <w:pPr>
        <w:spacing w:line="360" w:lineRule="auto"/>
        <w:jc w:val="left"/>
        <w:rPr>
          <w:rFonts w:ascii="仿宋" w:hAnsi="仿宋" w:eastAsia="仿宋" w:cs="仿宋"/>
          <w:sz w:val="32"/>
          <w:szCs w:val="32"/>
        </w:rPr>
      </w:pPr>
      <w:r>
        <w:rPr>
          <w:rFonts w:hint="eastAsia" w:ascii="仿宋" w:hAnsi="仿宋" w:eastAsia="仿宋" w:cs="仿宋"/>
          <w:b/>
          <w:bCs/>
          <w:sz w:val="32"/>
          <w:szCs w:val="32"/>
        </w:rPr>
        <w:t>了解：</w:t>
      </w:r>
      <w:r>
        <w:rPr>
          <w:rFonts w:hint="eastAsia" w:ascii="仿宋" w:hAnsi="仿宋" w:eastAsia="仿宋" w:cs="仿宋"/>
          <w:sz w:val="32"/>
          <w:szCs w:val="32"/>
        </w:rPr>
        <w:t>常见胃肠胰疾病的机制。</w:t>
      </w:r>
    </w:p>
    <w:p>
      <w:pPr>
        <w:spacing w:line="360" w:lineRule="auto"/>
        <w:jc w:val="left"/>
        <w:rPr>
          <w:rFonts w:ascii="仿宋" w:hAnsi="仿宋" w:eastAsia="仿宋" w:cs="仿宋"/>
          <w:sz w:val="32"/>
          <w:szCs w:val="32"/>
        </w:rPr>
      </w:pPr>
      <w:r>
        <w:rPr>
          <w:rFonts w:hint="eastAsia" w:ascii="仿宋" w:hAnsi="仿宋" w:eastAsia="仿宋" w:cs="仿宋"/>
          <w:sz w:val="32"/>
          <w:szCs w:val="32"/>
        </w:rPr>
        <w:t>【考核知识点与考核要求】</w:t>
      </w:r>
    </w:p>
    <w:p>
      <w:pPr>
        <w:spacing w:line="360" w:lineRule="auto"/>
        <w:jc w:val="left"/>
        <w:rPr>
          <w:rFonts w:ascii="宋体" w:hAnsi="宋体" w:cs="宋体"/>
          <w:sz w:val="24"/>
        </w:rPr>
      </w:pPr>
      <w:r>
        <w:rPr>
          <w:rFonts w:hint="eastAsia" w:ascii="仿宋" w:hAnsi="仿宋" w:eastAsia="仿宋" w:cs="仿宋"/>
          <w:sz w:val="32"/>
          <w:szCs w:val="32"/>
        </w:rPr>
        <w:t>此部分要求学生了解，不作为考试内容</w:t>
      </w:r>
    </w:p>
    <w:p>
      <w:pPr>
        <w:spacing w:line="360" w:lineRule="auto"/>
        <w:jc w:val="center"/>
        <w:rPr>
          <w:rFonts w:ascii="仿宋" w:hAnsi="仿宋" w:eastAsia="仿宋" w:cs="仿宋"/>
          <w:sz w:val="32"/>
          <w:szCs w:val="32"/>
        </w:rPr>
      </w:pPr>
      <w:r>
        <w:rPr>
          <w:rFonts w:hint="eastAsia" w:ascii="仿宋" w:hAnsi="仿宋" w:eastAsia="仿宋" w:cs="仿宋"/>
          <w:sz w:val="32"/>
          <w:szCs w:val="32"/>
        </w:rPr>
        <w:t>第十八章  神经及精神疾病的生物化学检验</w:t>
      </w:r>
    </w:p>
    <w:p>
      <w:pPr>
        <w:spacing w:line="360" w:lineRule="auto"/>
        <w:jc w:val="left"/>
        <w:rPr>
          <w:rFonts w:ascii="仿宋" w:hAnsi="仿宋" w:eastAsia="仿宋" w:cs="仿宋"/>
          <w:sz w:val="32"/>
          <w:szCs w:val="32"/>
        </w:rPr>
      </w:pPr>
      <w:r>
        <w:rPr>
          <w:rFonts w:hint="eastAsia" w:ascii="仿宋" w:hAnsi="仿宋" w:eastAsia="仿宋" w:cs="仿宋"/>
          <w:sz w:val="32"/>
          <w:szCs w:val="32"/>
        </w:rPr>
        <w:t xml:space="preserve">【目的要求】 </w:t>
      </w:r>
    </w:p>
    <w:p>
      <w:pPr>
        <w:spacing w:line="360" w:lineRule="auto"/>
        <w:jc w:val="left"/>
        <w:rPr>
          <w:rFonts w:ascii="仿宋" w:hAnsi="仿宋" w:eastAsia="仿宋" w:cs="仿宋"/>
          <w:sz w:val="32"/>
          <w:szCs w:val="32"/>
        </w:rPr>
      </w:pPr>
      <w:r>
        <w:rPr>
          <w:rFonts w:hint="eastAsia" w:ascii="仿宋" w:hAnsi="仿宋" w:eastAsia="仿宋" w:cs="仿宋"/>
          <w:b/>
          <w:bCs/>
          <w:sz w:val="32"/>
          <w:szCs w:val="32"/>
        </w:rPr>
        <w:t>掌握：</w:t>
      </w:r>
      <w:r>
        <w:rPr>
          <w:rFonts w:hint="eastAsia" w:ascii="仿宋" w:hAnsi="仿宋" w:eastAsia="仿宋" w:cs="仿宋"/>
          <w:sz w:val="32"/>
          <w:szCs w:val="32"/>
        </w:rPr>
        <w:t>血脑屏障及脑脊液、脑脊液的形成及功能、脑脊液的生物化学检验常用指标；</w:t>
      </w:r>
    </w:p>
    <w:p>
      <w:pPr>
        <w:spacing w:line="360" w:lineRule="auto"/>
        <w:jc w:val="left"/>
        <w:rPr>
          <w:rFonts w:ascii="仿宋" w:hAnsi="仿宋" w:eastAsia="仿宋" w:cs="仿宋"/>
          <w:sz w:val="32"/>
          <w:szCs w:val="32"/>
        </w:rPr>
      </w:pPr>
      <w:r>
        <w:rPr>
          <w:rFonts w:hint="eastAsia" w:ascii="仿宋" w:hAnsi="仿宋" w:eastAsia="仿宋" w:cs="仿宋"/>
          <w:b/>
          <w:bCs/>
          <w:sz w:val="32"/>
          <w:szCs w:val="32"/>
        </w:rPr>
        <w:t>熟悉：</w:t>
      </w:r>
      <w:r>
        <w:rPr>
          <w:rFonts w:hint="eastAsia" w:ascii="仿宋" w:hAnsi="仿宋" w:eastAsia="仿宋" w:cs="仿宋"/>
          <w:sz w:val="32"/>
          <w:szCs w:val="32"/>
        </w:rPr>
        <w:t>各种神经因子；</w:t>
      </w:r>
    </w:p>
    <w:p>
      <w:pPr>
        <w:spacing w:line="360" w:lineRule="auto"/>
        <w:jc w:val="left"/>
        <w:rPr>
          <w:rFonts w:ascii="仿宋" w:hAnsi="仿宋" w:eastAsia="仿宋" w:cs="仿宋"/>
          <w:sz w:val="32"/>
          <w:szCs w:val="32"/>
        </w:rPr>
      </w:pPr>
      <w:r>
        <w:rPr>
          <w:rFonts w:hint="eastAsia" w:ascii="仿宋" w:hAnsi="仿宋" w:eastAsia="仿宋" w:cs="仿宋"/>
          <w:b/>
          <w:bCs/>
          <w:sz w:val="32"/>
          <w:szCs w:val="32"/>
        </w:rPr>
        <w:t>了解：</w:t>
      </w:r>
      <w:r>
        <w:rPr>
          <w:rFonts w:hint="eastAsia" w:ascii="仿宋" w:hAnsi="仿宋" w:eastAsia="仿宋" w:cs="仿宋"/>
          <w:sz w:val="32"/>
          <w:szCs w:val="32"/>
        </w:rPr>
        <w:t>中枢神经递质。</w:t>
      </w:r>
    </w:p>
    <w:p>
      <w:pPr>
        <w:spacing w:line="360" w:lineRule="auto"/>
        <w:jc w:val="left"/>
        <w:rPr>
          <w:rFonts w:ascii="仿宋" w:hAnsi="仿宋" w:eastAsia="仿宋" w:cs="仿宋"/>
          <w:sz w:val="32"/>
          <w:szCs w:val="32"/>
        </w:rPr>
      </w:pPr>
      <w:r>
        <w:rPr>
          <w:rFonts w:hint="eastAsia" w:ascii="仿宋" w:hAnsi="仿宋" w:eastAsia="仿宋" w:cs="仿宋"/>
          <w:sz w:val="32"/>
          <w:szCs w:val="32"/>
        </w:rPr>
        <w:t>【考核知识点与考核要求】</w:t>
      </w:r>
    </w:p>
    <w:p>
      <w:pPr>
        <w:spacing w:line="360" w:lineRule="auto"/>
        <w:jc w:val="left"/>
        <w:rPr>
          <w:rFonts w:ascii="仿宋" w:hAnsi="仿宋" w:eastAsia="仿宋" w:cs="仿宋"/>
          <w:sz w:val="32"/>
          <w:szCs w:val="32"/>
        </w:rPr>
      </w:pPr>
      <w:r>
        <w:rPr>
          <w:rFonts w:hint="eastAsia" w:ascii="仿宋" w:hAnsi="仿宋" w:eastAsia="仿宋" w:cs="仿宋"/>
          <w:sz w:val="32"/>
          <w:szCs w:val="32"/>
        </w:rPr>
        <w:t>此部分要求学生了解，不作为考试内容</w:t>
      </w:r>
    </w:p>
    <w:p>
      <w:pPr>
        <w:spacing w:line="360" w:lineRule="auto"/>
        <w:jc w:val="center"/>
        <w:rPr>
          <w:rFonts w:ascii="仿宋" w:hAnsi="仿宋" w:eastAsia="仿宋" w:cs="仿宋"/>
          <w:sz w:val="32"/>
          <w:szCs w:val="32"/>
        </w:rPr>
      </w:pPr>
      <w:r>
        <w:rPr>
          <w:rFonts w:hint="eastAsia" w:ascii="仿宋" w:hAnsi="仿宋" w:eastAsia="仿宋" w:cs="仿宋"/>
          <w:sz w:val="32"/>
          <w:szCs w:val="32"/>
        </w:rPr>
        <w:t>第十九章  妊娠及新生儿的生物化学检验</w:t>
      </w:r>
    </w:p>
    <w:p>
      <w:pPr>
        <w:spacing w:line="360" w:lineRule="auto"/>
        <w:jc w:val="left"/>
        <w:rPr>
          <w:rFonts w:ascii="仿宋" w:hAnsi="仿宋" w:eastAsia="仿宋" w:cs="仿宋"/>
          <w:sz w:val="32"/>
          <w:szCs w:val="32"/>
        </w:rPr>
      </w:pPr>
      <w:r>
        <w:rPr>
          <w:rFonts w:hint="eastAsia" w:ascii="仿宋" w:hAnsi="仿宋" w:eastAsia="仿宋" w:cs="仿宋"/>
          <w:sz w:val="32"/>
          <w:szCs w:val="32"/>
        </w:rPr>
        <w:t xml:space="preserve">【目的要求】 </w:t>
      </w:r>
    </w:p>
    <w:p>
      <w:pPr>
        <w:spacing w:line="360" w:lineRule="auto"/>
        <w:jc w:val="left"/>
        <w:rPr>
          <w:rFonts w:ascii="仿宋" w:hAnsi="仿宋" w:eastAsia="仿宋" w:cs="仿宋"/>
          <w:sz w:val="32"/>
          <w:szCs w:val="32"/>
        </w:rPr>
      </w:pPr>
      <w:r>
        <w:rPr>
          <w:rFonts w:hint="eastAsia" w:ascii="仿宋" w:hAnsi="仿宋" w:eastAsia="仿宋" w:cs="仿宋"/>
          <w:b/>
          <w:bCs/>
          <w:sz w:val="32"/>
          <w:szCs w:val="32"/>
        </w:rPr>
        <w:t>掌握：</w:t>
      </w:r>
      <w:r>
        <w:rPr>
          <w:rFonts w:hint="eastAsia" w:ascii="仿宋" w:hAnsi="仿宋" w:eastAsia="仿宋" w:cs="仿宋"/>
          <w:sz w:val="32"/>
          <w:szCs w:val="32"/>
        </w:rPr>
        <w:t>正常妊娠母体的生理生化代谢特征、羊水的组成及生理功能；</w:t>
      </w:r>
    </w:p>
    <w:p>
      <w:pPr>
        <w:spacing w:line="360" w:lineRule="auto"/>
        <w:jc w:val="left"/>
        <w:rPr>
          <w:rFonts w:ascii="仿宋" w:hAnsi="仿宋" w:eastAsia="仿宋" w:cs="仿宋"/>
          <w:sz w:val="32"/>
          <w:szCs w:val="32"/>
        </w:rPr>
      </w:pPr>
      <w:r>
        <w:rPr>
          <w:rFonts w:hint="eastAsia" w:ascii="仿宋" w:hAnsi="仿宋" w:eastAsia="仿宋" w:cs="仿宋"/>
          <w:b/>
          <w:bCs/>
          <w:sz w:val="32"/>
          <w:szCs w:val="32"/>
        </w:rPr>
        <w:t>熟悉：</w:t>
      </w:r>
      <w:r>
        <w:rPr>
          <w:rFonts w:hint="eastAsia" w:ascii="仿宋" w:hAnsi="仿宋" w:eastAsia="仿宋" w:cs="仿宋"/>
          <w:sz w:val="32"/>
          <w:szCs w:val="32"/>
        </w:rPr>
        <w:t>胎儿生物化学变化；</w:t>
      </w:r>
    </w:p>
    <w:p>
      <w:pPr>
        <w:spacing w:line="360" w:lineRule="auto"/>
        <w:jc w:val="left"/>
        <w:rPr>
          <w:rFonts w:ascii="仿宋" w:hAnsi="仿宋" w:eastAsia="仿宋" w:cs="仿宋"/>
          <w:sz w:val="32"/>
          <w:szCs w:val="32"/>
        </w:rPr>
      </w:pPr>
      <w:r>
        <w:rPr>
          <w:rFonts w:hint="eastAsia" w:ascii="仿宋" w:hAnsi="仿宋" w:eastAsia="仿宋" w:cs="仿宋"/>
          <w:b/>
          <w:bCs/>
          <w:sz w:val="32"/>
          <w:szCs w:val="32"/>
        </w:rPr>
        <w:t>了解：</w:t>
      </w:r>
      <w:r>
        <w:rPr>
          <w:rFonts w:hint="eastAsia" w:ascii="仿宋" w:hAnsi="仿宋" w:eastAsia="仿宋" w:cs="仿宋"/>
          <w:sz w:val="32"/>
          <w:szCs w:val="32"/>
        </w:rPr>
        <w:t>妊娠及围产期常见疾病的生物化学诊断。</w:t>
      </w:r>
    </w:p>
    <w:p>
      <w:pPr>
        <w:spacing w:line="360" w:lineRule="auto"/>
        <w:jc w:val="left"/>
        <w:rPr>
          <w:rFonts w:ascii="仿宋" w:hAnsi="仿宋" w:eastAsia="仿宋" w:cs="仿宋"/>
          <w:sz w:val="32"/>
          <w:szCs w:val="32"/>
        </w:rPr>
      </w:pPr>
      <w:r>
        <w:rPr>
          <w:rFonts w:hint="eastAsia" w:ascii="仿宋" w:hAnsi="仿宋" w:eastAsia="仿宋" w:cs="仿宋"/>
          <w:sz w:val="32"/>
          <w:szCs w:val="32"/>
        </w:rPr>
        <w:t>【考核知识点与考核要求】</w:t>
      </w:r>
    </w:p>
    <w:p>
      <w:pPr>
        <w:spacing w:line="360" w:lineRule="auto"/>
        <w:jc w:val="left"/>
        <w:rPr>
          <w:rFonts w:ascii="宋体" w:hAnsi="宋体" w:cs="宋体"/>
          <w:sz w:val="24"/>
        </w:rPr>
      </w:pPr>
      <w:r>
        <w:rPr>
          <w:rFonts w:hint="eastAsia" w:ascii="仿宋" w:hAnsi="仿宋" w:eastAsia="仿宋" w:cs="仿宋"/>
          <w:sz w:val="32"/>
          <w:szCs w:val="32"/>
        </w:rPr>
        <w:t>此部分要求学生了解，不作为考试内容</w:t>
      </w:r>
    </w:p>
    <w:p>
      <w:pPr>
        <w:spacing w:line="360" w:lineRule="auto"/>
        <w:jc w:val="center"/>
        <w:rPr>
          <w:rFonts w:ascii="仿宋" w:hAnsi="仿宋" w:eastAsia="仿宋" w:cs="仿宋"/>
          <w:sz w:val="32"/>
          <w:szCs w:val="32"/>
        </w:rPr>
      </w:pPr>
      <w:r>
        <w:rPr>
          <w:rFonts w:hint="eastAsia" w:ascii="仿宋" w:hAnsi="仿宋" w:eastAsia="仿宋" w:cs="仿宋"/>
          <w:sz w:val="32"/>
          <w:szCs w:val="32"/>
        </w:rPr>
        <w:t>第二十章  治疗药物监测</w:t>
      </w:r>
    </w:p>
    <w:p>
      <w:pPr>
        <w:spacing w:line="360" w:lineRule="auto"/>
        <w:jc w:val="left"/>
        <w:rPr>
          <w:rFonts w:ascii="宋体" w:hAnsi="宋体" w:cs="宋体"/>
          <w:b/>
          <w:sz w:val="24"/>
        </w:rPr>
      </w:pPr>
      <w:r>
        <w:rPr>
          <w:rFonts w:hint="eastAsia" w:ascii="仿宋" w:hAnsi="仿宋" w:eastAsia="仿宋" w:cs="仿宋"/>
          <w:sz w:val="32"/>
          <w:szCs w:val="32"/>
        </w:rPr>
        <w:t>【目的要求】</w:t>
      </w:r>
      <w:r>
        <w:rPr>
          <w:rFonts w:hint="eastAsia" w:ascii="宋体" w:hAnsi="宋体" w:cs="宋体"/>
          <w:b/>
          <w:sz w:val="24"/>
        </w:rPr>
        <w:t xml:space="preserve"> </w:t>
      </w:r>
    </w:p>
    <w:p>
      <w:pPr>
        <w:spacing w:line="360" w:lineRule="auto"/>
        <w:jc w:val="left"/>
        <w:rPr>
          <w:rFonts w:ascii="仿宋" w:hAnsi="仿宋" w:eastAsia="仿宋" w:cs="仿宋"/>
          <w:sz w:val="32"/>
          <w:szCs w:val="32"/>
        </w:rPr>
      </w:pPr>
      <w:r>
        <w:rPr>
          <w:rFonts w:hint="eastAsia" w:ascii="仿宋" w:hAnsi="仿宋" w:eastAsia="仿宋" w:cs="仿宋"/>
          <w:b/>
          <w:bCs/>
          <w:sz w:val="32"/>
          <w:szCs w:val="32"/>
        </w:rPr>
        <w:t>掌握：</w:t>
      </w:r>
      <w:r>
        <w:rPr>
          <w:rFonts w:hint="eastAsia" w:ascii="仿宋" w:hAnsi="仿宋" w:eastAsia="仿宋" w:cs="仿宋"/>
          <w:sz w:val="32"/>
          <w:szCs w:val="32"/>
        </w:rPr>
        <w:t>治疗药物监测的目的和意义、治疗药物监测常用样品的采集和处理、治疗药物的常用测定方法；</w:t>
      </w:r>
    </w:p>
    <w:p>
      <w:pPr>
        <w:spacing w:line="360" w:lineRule="auto"/>
        <w:jc w:val="left"/>
        <w:rPr>
          <w:rFonts w:ascii="仿宋" w:hAnsi="仿宋" w:eastAsia="仿宋" w:cs="仿宋"/>
          <w:sz w:val="32"/>
          <w:szCs w:val="32"/>
        </w:rPr>
      </w:pPr>
      <w:r>
        <w:rPr>
          <w:rFonts w:hint="eastAsia" w:ascii="仿宋" w:hAnsi="仿宋" w:eastAsia="仿宋" w:cs="仿宋"/>
          <w:b/>
          <w:bCs/>
          <w:sz w:val="32"/>
          <w:szCs w:val="32"/>
        </w:rPr>
        <w:t>熟悉：</w:t>
      </w:r>
      <w:r>
        <w:rPr>
          <w:rFonts w:hint="eastAsia" w:ascii="仿宋" w:hAnsi="仿宋" w:eastAsia="仿宋" w:cs="仿宋"/>
          <w:sz w:val="32"/>
          <w:szCs w:val="32"/>
        </w:rPr>
        <w:t>临床中需要进行TDM的主要药物类型、TDM在临床中的应用价值、药物代谢动力学基础及有关参数的应用；</w:t>
      </w:r>
    </w:p>
    <w:p>
      <w:pPr>
        <w:spacing w:line="360" w:lineRule="auto"/>
        <w:jc w:val="left"/>
        <w:rPr>
          <w:rFonts w:ascii="仿宋" w:hAnsi="仿宋" w:eastAsia="仿宋" w:cs="仿宋"/>
          <w:sz w:val="32"/>
          <w:szCs w:val="32"/>
        </w:rPr>
      </w:pPr>
      <w:r>
        <w:rPr>
          <w:rFonts w:hint="eastAsia" w:ascii="仿宋" w:hAnsi="仿宋" w:eastAsia="仿宋" w:cs="仿宋"/>
          <w:b/>
          <w:bCs/>
          <w:sz w:val="32"/>
          <w:szCs w:val="32"/>
        </w:rPr>
        <w:t>了解：</w:t>
      </w:r>
      <w:r>
        <w:rPr>
          <w:rFonts w:hint="eastAsia" w:ascii="仿宋" w:hAnsi="仿宋" w:eastAsia="仿宋" w:cs="仿宋"/>
          <w:sz w:val="32"/>
          <w:szCs w:val="32"/>
        </w:rPr>
        <w:t>给药方案个体化的实施。</w:t>
      </w:r>
    </w:p>
    <w:p>
      <w:pPr>
        <w:spacing w:line="360" w:lineRule="auto"/>
        <w:jc w:val="left"/>
        <w:rPr>
          <w:rFonts w:ascii="仿宋" w:hAnsi="仿宋" w:eastAsia="仿宋" w:cs="仿宋"/>
          <w:sz w:val="32"/>
          <w:szCs w:val="32"/>
        </w:rPr>
      </w:pPr>
      <w:r>
        <w:rPr>
          <w:rFonts w:hint="eastAsia" w:ascii="仿宋" w:hAnsi="仿宋" w:eastAsia="仿宋" w:cs="仿宋"/>
          <w:sz w:val="32"/>
          <w:szCs w:val="32"/>
        </w:rPr>
        <w:t>【考核知识点与考核要求】</w:t>
      </w:r>
    </w:p>
    <w:p>
      <w:pPr>
        <w:spacing w:line="360" w:lineRule="auto"/>
        <w:jc w:val="left"/>
        <w:rPr>
          <w:rFonts w:ascii="宋体" w:hAnsi="宋体" w:cs="宋体"/>
          <w:sz w:val="24"/>
        </w:rPr>
      </w:pPr>
      <w:r>
        <w:rPr>
          <w:rFonts w:hint="eastAsia" w:ascii="仿宋" w:hAnsi="仿宋" w:eastAsia="仿宋" w:cs="仿宋"/>
          <w:sz w:val="32"/>
          <w:szCs w:val="32"/>
        </w:rPr>
        <w:t>此部分要求学生了解，不作为考试内容</w:t>
      </w:r>
    </w:p>
    <w:p>
      <w:pPr>
        <w:spacing w:line="360" w:lineRule="auto"/>
        <w:jc w:val="center"/>
        <w:rPr>
          <w:rFonts w:ascii="仿宋" w:hAnsi="仿宋" w:eastAsia="仿宋" w:cs="仿宋"/>
          <w:sz w:val="32"/>
          <w:szCs w:val="32"/>
        </w:rPr>
      </w:pPr>
      <w:r>
        <w:rPr>
          <w:rFonts w:hint="eastAsia" w:ascii="仿宋" w:hAnsi="仿宋" w:eastAsia="仿宋" w:cs="仿宋"/>
          <w:sz w:val="32"/>
          <w:szCs w:val="32"/>
        </w:rPr>
        <w:t>第二十一章  临床毒物检验</w:t>
      </w:r>
    </w:p>
    <w:p>
      <w:pPr>
        <w:spacing w:line="360" w:lineRule="auto"/>
        <w:jc w:val="left"/>
        <w:rPr>
          <w:rFonts w:ascii="宋体" w:hAnsi="宋体" w:cs="宋体"/>
          <w:b/>
          <w:sz w:val="24"/>
        </w:rPr>
      </w:pPr>
      <w:r>
        <w:rPr>
          <w:rFonts w:hint="eastAsia" w:ascii="仿宋" w:hAnsi="仿宋" w:eastAsia="仿宋" w:cs="仿宋"/>
          <w:sz w:val="32"/>
          <w:szCs w:val="32"/>
        </w:rPr>
        <w:t>【目的要求】</w:t>
      </w:r>
      <w:r>
        <w:rPr>
          <w:rFonts w:hint="eastAsia" w:ascii="宋体" w:hAnsi="宋体" w:cs="宋体"/>
          <w:b/>
          <w:sz w:val="24"/>
        </w:rPr>
        <w:t xml:space="preserve"> </w:t>
      </w:r>
    </w:p>
    <w:p>
      <w:pPr>
        <w:spacing w:line="360" w:lineRule="auto"/>
        <w:jc w:val="left"/>
        <w:rPr>
          <w:rFonts w:ascii="仿宋" w:hAnsi="仿宋" w:eastAsia="仿宋" w:cs="仿宋"/>
          <w:sz w:val="32"/>
          <w:szCs w:val="32"/>
        </w:rPr>
      </w:pPr>
      <w:r>
        <w:rPr>
          <w:rFonts w:hint="eastAsia" w:ascii="仿宋" w:hAnsi="仿宋" w:eastAsia="仿宋" w:cs="仿宋"/>
          <w:b/>
          <w:bCs/>
          <w:sz w:val="32"/>
          <w:szCs w:val="32"/>
        </w:rPr>
        <w:t>掌握：</w:t>
      </w:r>
      <w:r>
        <w:rPr>
          <w:rFonts w:hint="eastAsia" w:ascii="仿宋" w:hAnsi="仿宋" w:eastAsia="仿宋" w:cs="仿宋"/>
          <w:sz w:val="32"/>
          <w:szCs w:val="32"/>
        </w:rPr>
        <w:t>有毒有机物、成瘾性物质、有毒金属的检测；</w:t>
      </w:r>
    </w:p>
    <w:p>
      <w:pPr>
        <w:spacing w:line="360" w:lineRule="auto"/>
        <w:jc w:val="left"/>
        <w:rPr>
          <w:rFonts w:ascii="仿宋" w:hAnsi="仿宋" w:eastAsia="仿宋" w:cs="仿宋"/>
          <w:sz w:val="32"/>
          <w:szCs w:val="32"/>
        </w:rPr>
      </w:pPr>
      <w:r>
        <w:rPr>
          <w:rFonts w:hint="eastAsia" w:ascii="仿宋" w:hAnsi="仿宋" w:eastAsia="仿宋" w:cs="仿宋"/>
          <w:b/>
          <w:bCs/>
          <w:sz w:val="32"/>
          <w:szCs w:val="32"/>
        </w:rPr>
        <w:t>熟悉：</w:t>
      </w:r>
      <w:r>
        <w:rPr>
          <w:rFonts w:hint="eastAsia" w:ascii="仿宋" w:hAnsi="仿宋" w:eastAsia="仿宋" w:cs="仿宋"/>
          <w:sz w:val="32"/>
          <w:szCs w:val="32"/>
        </w:rPr>
        <w:t>有毒有机物、成瘾性物质、有毒金属；</w:t>
      </w:r>
    </w:p>
    <w:p>
      <w:pPr>
        <w:spacing w:line="360" w:lineRule="auto"/>
        <w:jc w:val="left"/>
        <w:rPr>
          <w:rFonts w:ascii="仿宋" w:hAnsi="仿宋" w:eastAsia="仿宋" w:cs="仿宋"/>
          <w:sz w:val="32"/>
          <w:szCs w:val="32"/>
        </w:rPr>
      </w:pPr>
      <w:r>
        <w:rPr>
          <w:rFonts w:hint="eastAsia" w:ascii="仿宋" w:hAnsi="仿宋" w:eastAsia="仿宋" w:cs="仿宋"/>
          <w:b/>
          <w:bCs/>
          <w:sz w:val="32"/>
          <w:szCs w:val="32"/>
        </w:rPr>
        <w:t>了解：</w:t>
      </w:r>
      <w:r>
        <w:rPr>
          <w:rFonts w:hint="eastAsia" w:ascii="仿宋" w:hAnsi="仿宋" w:eastAsia="仿宋" w:cs="仿宋"/>
          <w:sz w:val="32"/>
          <w:szCs w:val="32"/>
        </w:rPr>
        <w:t>毒物检测的临床应用。</w:t>
      </w:r>
    </w:p>
    <w:p>
      <w:pPr>
        <w:spacing w:line="360" w:lineRule="auto"/>
        <w:jc w:val="left"/>
        <w:rPr>
          <w:rFonts w:ascii="仿宋" w:hAnsi="仿宋" w:eastAsia="仿宋" w:cs="仿宋"/>
          <w:sz w:val="32"/>
          <w:szCs w:val="32"/>
        </w:rPr>
      </w:pPr>
      <w:r>
        <w:rPr>
          <w:rFonts w:hint="eastAsia" w:ascii="仿宋" w:hAnsi="仿宋" w:eastAsia="仿宋" w:cs="仿宋"/>
          <w:sz w:val="32"/>
          <w:szCs w:val="32"/>
        </w:rPr>
        <w:t>【考核知识点与考核要求】</w:t>
      </w:r>
    </w:p>
    <w:p>
      <w:pPr>
        <w:spacing w:line="360" w:lineRule="auto"/>
        <w:jc w:val="left"/>
        <w:rPr>
          <w:rFonts w:ascii="宋体" w:hAnsi="宋体" w:cs="宋体"/>
          <w:sz w:val="24"/>
        </w:rPr>
      </w:pPr>
      <w:r>
        <w:rPr>
          <w:rFonts w:hint="eastAsia" w:ascii="仿宋" w:hAnsi="仿宋" w:eastAsia="仿宋" w:cs="仿宋"/>
          <w:sz w:val="32"/>
          <w:szCs w:val="32"/>
        </w:rPr>
        <w:t>此部分要求学生了解，不作为考试内容</w:t>
      </w:r>
    </w:p>
    <w:p>
      <w:pPr>
        <w:spacing w:line="360" w:lineRule="auto"/>
        <w:jc w:val="center"/>
        <w:rPr>
          <w:rFonts w:ascii="仿宋" w:hAnsi="仿宋" w:eastAsia="仿宋" w:cs="仿宋"/>
          <w:sz w:val="32"/>
          <w:szCs w:val="32"/>
        </w:rPr>
      </w:pPr>
      <w:r>
        <w:rPr>
          <w:rFonts w:hint="eastAsia" w:ascii="仿宋" w:hAnsi="仿宋" w:eastAsia="仿宋" w:cs="仿宋"/>
          <w:sz w:val="32"/>
          <w:szCs w:val="32"/>
        </w:rPr>
        <w:t>第三部分  有关说明与实施要求</w:t>
      </w:r>
    </w:p>
    <w:p>
      <w:pPr>
        <w:spacing w:line="360" w:lineRule="auto"/>
        <w:jc w:val="left"/>
        <w:rPr>
          <w:rFonts w:ascii="仿宋" w:hAnsi="仿宋" w:eastAsia="仿宋" w:cs="仿宋"/>
          <w:sz w:val="32"/>
          <w:szCs w:val="32"/>
        </w:rPr>
      </w:pPr>
      <w:r>
        <w:rPr>
          <w:rFonts w:hint="eastAsia" w:ascii="仿宋" w:hAnsi="仿宋" w:eastAsia="仿宋" w:cs="仿宋"/>
          <w:sz w:val="32"/>
          <w:szCs w:val="32"/>
        </w:rPr>
        <w:t>一、指定教材</w:t>
      </w:r>
    </w:p>
    <w:p>
      <w:pPr>
        <w:spacing w:line="360" w:lineRule="auto"/>
        <w:ind w:firstLine="320" w:firstLineChars="100"/>
        <w:jc w:val="left"/>
        <w:rPr>
          <w:rFonts w:ascii="仿宋" w:hAnsi="仿宋" w:eastAsia="仿宋" w:cs="仿宋"/>
          <w:sz w:val="32"/>
          <w:szCs w:val="32"/>
        </w:rPr>
      </w:pPr>
      <w:r>
        <w:rPr>
          <w:rFonts w:hint="eastAsia" w:ascii="仿宋" w:hAnsi="仿宋" w:eastAsia="仿宋" w:cs="仿宋"/>
          <w:sz w:val="32"/>
          <w:szCs w:val="32"/>
        </w:rPr>
        <w:t>《临床生物化学检验技术》尹一兵、倪培华主编 人民卫生出版社，2015年，第1版</w:t>
      </w:r>
    </w:p>
    <w:p>
      <w:pPr>
        <w:spacing w:line="360" w:lineRule="auto"/>
        <w:jc w:val="left"/>
        <w:rPr>
          <w:rFonts w:ascii="仿宋" w:hAnsi="仿宋" w:eastAsia="仿宋" w:cs="仿宋"/>
          <w:sz w:val="32"/>
          <w:szCs w:val="32"/>
        </w:rPr>
      </w:pPr>
      <w:r>
        <w:rPr>
          <w:rFonts w:hint="eastAsia" w:ascii="仿宋" w:hAnsi="仿宋" w:eastAsia="仿宋" w:cs="仿宋"/>
          <w:sz w:val="32"/>
          <w:szCs w:val="32"/>
        </w:rPr>
        <w:t>二、考试内容</w:t>
      </w:r>
    </w:p>
    <w:p>
      <w:pPr>
        <w:spacing w:line="360" w:lineRule="auto"/>
        <w:ind w:firstLine="320" w:firstLineChars="100"/>
        <w:jc w:val="left"/>
        <w:rPr>
          <w:rFonts w:ascii="仿宋" w:hAnsi="仿宋" w:eastAsia="仿宋" w:cs="仿宋"/>
          <w:sz w:val="32"/>
          <w:szCs w:val="32"/>
        </w:rPr>
      </w:pPr>
      <w:r>
        <w:rPr>
          <w:rFonts w:hint="eastAsia" w:ascii="仿宋" w:hAnsi="仿宋" w:eastAsia="仿宋" w:cs="仿宋"/>
          <w:sz w:val="32"/>
          <w:szCs w:val="32"/>
        </w:rPr>
        <w:t>本课程考试内容覆盖到章。</w:t>
      </w:r>
    </w:p>
    <w:p>
      <w:pPr>
        <w:spacing w:line="360" w:lineRule="auto"/>
        <w:jc w:val="left"/>
        <w:rPr>
          <w:rFonts w:ascii="仿宋" w:hAnsi="仿宋" w:eastAsia="仿宋" w:cs="仿宋"/>
          <w:sz w:val="32"/>
          <w:szCs w:val="32"/>
        </w:rPr>
      </w:pPr>
      <w:r>
        <w:rPr>
          <w:rFonts w:hint="eastAsia" w:ascii="仿宋" w:hAnsi="仿宋" w:eastAsia="仿宋" w:cs="仿宋"/>
          <w:sz w:val="32"/>
          <w:szCs w:val="32"/>
        </w:rPr>
        <w:t>三、关于命题考试的若干规定</w:t>
      </w:r>
    </w:p>
    <w:p>
      <w:pPr>
        <w:spacing w:line="360" w:lineRule="auto"/>
        <w:ind w:firstLine="640" w:firstLineChars="200"/>
        <w:jc w:val="left"/>
        <w:rPr>
          <w:rFonts w:ascii="仿宋" w:hAnsi="仿宋" w:eastAsia="仿宋" w:cs="仿宋"/>
          <w:sz w:val="32"/>
          <w:szCs w:val="32"/>
        </w:rPr>
      </w:pPr>
      <w:r>
        <w:rPr>
          <w:rFonts w:hint="eastAsia" w:ascii="仿宋" w:hAnsi="仿宋" w:eastAsia="仿宋" w:cs="仿宋"/>
          <w:sz w:val="32"/>
          <w:szCs w:val="32"/>
        </w:rPr>
        <w:t>1．本课程的考试应根据本大纲规定的内容来确定考试范围和考核要求。</w:t>
      </w:r>
    </w:p>
    <w:p>
      <w:pPr>
        <w:spacing w:line="360" w:lineRule="auto"/>
        <w:ind w:firstLine="640" w:firstLineChars="200"/>
        <w:jc w:val="left"/>
        <w:rPr>
          <w:rFonts w:ascii="仿宋" w:hAnsi="仿宋" w:eastAsia="仿宋" w:cs="仿宋"/>
          <w:sz w:val="32"/>
          <w:szCs w:val="32"/>
        </w:rPr>
      </w:pPr>
      <w:r>
        <w:rPr>
          <w:rFonts w:hint="eastAsia" w:ascii="仿宋" w:hAnsi="仿宋" w:eastAsia="仿宋" w:cs="仿宋"/>
          <w:sz w:val="32"/>
          <w:szCs w:val="32"/>
        </w:rPr>
        <w:t>2．本课程较合适的题型有填空题、单项选择题、多项选择题、名词解释题、简答题、论述题。</w:t>
      </w:r>
    </w:p>
    <w:p>
      <w:pPr>
        <w:spacing w:line="360" w:lineRule="auto"/>
        <w:ind w:firstLine="320" w:firstLineChars="100"/>
        <w:jc w:val="left"/>
        <w:rPr>
          <w:rFonts w:ascii="仿宋" w:hAnsi="仿宋" w:eastAsia="仿宋" w:cs="仿宋"/>
          <w:sz w:val="32"/>
          <w:szCs w:val="32"/>
        </w:rPr>
      </w:pPr>
    </w:p>
    <w:p>
      <w:pPr>
        <w:spacing w:line="360" w:lineRule="auto"/>
        <w:ind w:firstLine="320" w:firstLineChars="100"/>
        <w:jc w:val="left"/>
        <w:rPr>
          <w:rFonts w:ascii="仿宋" w:hAnsi="仿宋" w:eastAsia="仿宋" w:cs="仿宋"/>
          <w:sz w:val="32"/>
          <w:szCs w:val="32"/>
        </w:rPr>
      </w:pPr>
    </w:p>
    <w:p>
      <w:pPr>
        <w:spacing w:line="360" w:lineRule="auto"/>
        <w:ind w:firstLine="320" w:firstLineChars="100"/>
        <w:jc w:val="left"/>
        <w:rPr>
          <w:rFonts w:ascii="仿宋" w:hAnsi="仿宋" w:eastAsia="仿宋" w:cs="仿宋"/>
          <w:sz w:val="32"/>
          <w:szCs w:val="32"/>
        </w:rPr>
      </w:pPr>
    </w:p>
    <w:p>
      <w:pPr>
        <w:spacing w:line="360" w:lineRule="auto"/>
        <w:rPr>
          <w:sz w:val="30"/>
        </w:rPr>
      </w:pPr>
    </w:p>
    <w:p>
      <w:pPr>
        <w:spacing w:line="360" w:lineRule="auto"/>
        <w:rPr>
          <w:sz w:val="30"/>
        </w:rPr>
      </w:pPr>
    </w:p>
    <w:p>
      <w:pPr>
        <w:spacing w:line="360" w:lineRule="auto"/>
        <w:rPr>
          <w:sz w:val="30"/>
        </w:rPr>
      </w:pPr>
    </w:p>
    <w:p>
      <w:pPr>
        <w:spacing w:line="360" w:lineRule="auto"/>
        <w:rPr>
          <w:sz w:val="30"/>
        </w:rPr>
      </w:pPr>
    </w:p>
    <w:p>
      <w:pPr>
        <w:spacing w:line="360" w:lineRule="auto"/>
        <w:rPr>
          <w:sz w:val="30"/>
        </w:rPr>
      </w:pPr>
    </w:p>
    <w:p>
      <w:pPr>
        <w:spacing w:line="360" w:lineRule="auto"/>
        <w:rPr>
          <w:sz w:val="30"/>
        </w:rPr>
      </w:pPr>
    </w:p>
    <w:p>
      <w:pPr>
        <w:spacing w:line="360" w:lineRule="auto"/>
        <w:rPr>
          <w:sz w:val="30"/>
        </w:rPr>
      </w:pPr>
    </w:p>
    <w:p>
      <w:pPr>
        <w:spacing w:line="360" w:lineRule="auto"/>
        <w:rPr>
          <w:sz w:val="30"/>
        </w:rPr>
      </w:pPr>
    </w:p>
    <w:p>
      <w:pPr>
        <w:spacing w:line="360" w:lineRule="auto"/>
        <w:rPr>
          <w:sz w:val="30"/>
        </w:rPr>
      </w:pPr>
    </w:p>
    <w:p>
      <w:pPr>
        <w:spacing w:line="360" w:lineRule="auto"/>
        <w:rPr>
          <w:sz w:val="30"/>
        </w:rPr>
      </w:pPr>
    </w:p>
    <w:p>
      <w:pPr>
        <w:spacing w:line="360" w:lineRule="auto"/>
        <w:rPr>
          <w:sz w:val="30"/>
        </w:rPr>
      </w:pPr>
    </w:p>
    <w:p>
      <w:pPr>
        <w:spacing w:line="360" w:lineRule="auto"/>
        <w:rPr>
          <w:sz w:val="30"/>
        </w:rPr>
      </w:pPr>
    </w:p>
    <w:p>
      <w:pPr>
        <w:spacing w:line="360" w:lineRule="auto"/>
        <w:rPr>
          <w:sz w:val="30"/>
        </w:rPr>
      </w:pPr>
    </w:p>
    <w:p>
      <w:pPr>
        <w:spacing w:line="360" w:lineRule="auto"/>
        <w:rPr>
          <w:sz w:val="30"/>
        </w:rPr>
      </w:pPr>
    </w:p>
    <w:p>
      <w:pPr>
        <w:spacing w:line="360" w:lineRule="auto"/>
        <w:rPr>
          <w:sz w:val="30"/>
        </w:rPr>
      </w:pPr>
    </w:p>
    <w:p>
      <w:pPr>
        <w:spacing w:line="360" w:lineRule="auto"/>
        <w:rPr>
          <w:sz w:val="30"/>
        </w:rPr>
      </w:pPr>
      <w:r>
        <w:rPr>
          <w:rFonts w:hint="eastAsia"/>
          <w:sz w:val="30"/>
        </w:rPr>
        <w:t>【</w:t>
      </w:r>
      <w:r>
        <w:rPr>
          <w:rFonts w:hint="eastAsia"/>
          <w:b/>
          <w:sz w:val="30"/>
        </w:rPr>
        <w:t>附录</w:t>
      </w:r>
      <w:r>
        <w:rPr>
          <w:rFonts w:hint="eastAsia"/>
          <w:sz w:val="30"/>
        </w:rPr>
        <w:t>】</w:t>
      </w:r>
    </w:p>
    <w:p>
      <w:pPr>
        <w:spacing w:line="360" w:lineRule="auto"/>
        <w:ind w:firstLine="3123" w:firstLineChars="864"/>
        <w:rPr>
          <w:b/>
          <w:sz w:val="36"/>
        </w:rPr>
      </w:pPr>
      <w:r>
        <w:rPr>
          <w:rFonts w:hint="eastAsia"/>
          <w:b/>
          <w:sz w:val="36"/>
        </w:rPr>
        <w:t>题 型 举 例</w:t>
      </w:r>
    </w:p>
    <w:p>
      <w:pPr>
        <w:jc w:val="left"/>
        <w:rPr>
          <w:rFonts w:ascii="Times New Roman Regular" w:hAnsi="Times New Roman Regular" w:eastAsia="黑体" w:cs="Times New Roman Regular"/>
          <w:szCs w:val="21"/>
        </w:rPr>
      </w:pPr>
    </w:p>
    <w:p>
      <w:pPr>
        <w:widowControl/>
        <w:tabs>
          <w:tab w:val="left" w:pos="420"/>
          <w:tab w:val="left" w:pos="4200"/>
        </w:tabs>
        <w:ind w:left="444" w:hanging="444" w:hangingChars="185"/>
        <w:jc w:val="left"/>
        <w:rPr>
          <w:rFonts w:ascii="楷体_GB2312" w:eastAsia="黑体"/>
          <w:sz w:val="24"/>
        </w:rPr>
      </w:pPr>
      <w:r>
        <w:rPr>
          <w:rFonts w:hint="eastAsia" w:ascii="楷体_GB2312" w:eastAsia="黑体"/>
          <w:sz w:val="24"/>
        </w:rPr>
        <w:t>一、单项选择题（本大题共20小题，每小题1分，共20分。在每小题列出的备选项中只有一项是最符合题目要求的，请将其选出。）</w:t>
      </w:r>
    </w:p>
    <w:p>
      <w:pPr>
        <w:pStyle w:val="10"/>
        <w:numPr>
          <w:ilvl w:val="0"/>
          <w:numId w:val="1"/>
        </w:numPr>
        <w:tabs>
          <w:tab w:val="left" w:pos="312"/>
        </w:tabs>
        <w:ind w:firstLineChars="0"/>
      </w:pPr>
      <w:r>
        <w:rPr>
          <w:rFonts w:hint="eastAsia"/>
        </w:rPr>
        <w:t xml:space="preserve">反映肝细胞损伤的酶是                              </w:t>
      </w:r>
      <w:r>
        <w:rPr>
          <w:szCs w:val="21"/>
        </w:rPr>
        <w:t xml:space="preserve">【 </w:t>
      </w:r>
      <w:r>
        <w:rPr>
          <w:rFonts w:hint="eastAsia"/>
          <w:szCs w:val="21"/>
        </w:rPr>
        <w:t xml:space="preserve">A </w:t>
      </w:r>
      <w:r>
        <w:rPr>
          <w:szCs w:val="21"/>
        </w:rPr>
        <w:t xml:space="preserve"> 】</w:t>
      </w:r>
    </w:p>
    <w:p>
      <w:r>
        <w:rPr>
          <w:rFonts w:hint="eastAsia"/>
        </w:rPr>
        <w:t>A.  ALT                        B.  ALP</w:t>
      </w:r>
    </w:p>
    <w:p>
      <w:r>
        <w:rPr>
          <w:rFonts w:hint="eastAsia"/>
        </w:rPr>
        <w:t>C.  γ-GT                      D.  LCAT</w:t>
      </w:r>
    </w:p>
    <w:p>
      <w:pPr>
        <w:rPr>
          <w:rFonts w:ascii="Calibri" w:hAnsi="Calibri"/>
          <w:szCs w:val="22"/>
        </w:rPr>
      </w:pPr>
      <w:r>
        <w:t>2、</w:t>
      </w:r>
      <w:r>
        <w:rPr>
          <w:rFonts w:hint="eastAsia" w:ascii="Calibri" w:hAnsi="Calibri"/>
          <w:szCs w:val="22"/>
        </w:rPr>
        <w:t xml:space="preserve">低密度脂蛋白所含的载脂蛋白是      </w:t>
      </w:r>
      <w:r>
        <w:rPr>
          <w:szCs w:val="21"/>
        </w:rPr>
        <w:t xml:space="preserve">【 </w:t>
      </w:r>
      <w:r>
        <w:rPr>
          <w:rFonts w:hint="eastAsia"/>
          <w:szCs w:val="21"/>
        </w:rPr>
        <w:t xml:space="preserve">C </w:t>
      </w:r>
      <w:r>
        <w:rPr>
          <w:szCs w:val="21"/>
        </w:rPr>
        <w:t xml:space="preserve"> 】</w:t>
      </w:r>
    </w:p>
    <w:p>
      <w:pPr>
        <w:rPr>
          <w:rFonts w:ascii="Calibri" w:hAnsi="Calibri"/>
          <w:szCs w:val="22"/>
        </w:rPr>
      </w:pPr>
      <w:r>
        <w:rPr>
          <w:rFonts w:hint="eastAsia" w:ascii="Calibri" w:hAnsi="Calibri"/>
          <w:szCs w:val="22"/>
        </w:rPr>
        <w:t>A. apo C</w:t>
      </w:r>
      <w:r>
        <w:rPr>
          <w:rFonts w:hint="eastAsia" w:ascii="宋体" w:hAnsi="宋体"/>
          <w:szCs w:val="22"/>
        </w:rPr>
        <w:t>Ⅱ</w:t>
      </w:r>
      <w:r>
        <w:rPr>
          <w:rFonts w:hint="eastAsia" w:ascii="Calibri" w:hAnsi="Calibri"/>
          <w:szCs w:val="22"/>
        </w:rPr>
        <w:t xml:space="preserve">                                 B. apo B48</w:t>
      </w:r>
    </w:p>
    <w:p>
      <w:pPr>
        <w:rPr>
          <w:rFonts w:ascii="Calibri" w:hAnsi="Calibri"/>
          <w:szCs w:val="22"/>
        </w:rPr>
      </w:pPr>
      <w:r>
        <w:rPr>
          <w:rFonts w:hint="eastAsia" w:ascii="Calibri" w:hAnsi="Calibri"/>
          <w:szCs w:val="22"/>
        </w:rPr>
        <w:t>C. apo B100                                D. apo E</w:t>
      </w:r>
    </w:p>
    <w:p>
      <w:pPr>
        <w:spacing w:line="360" w:lineRule="auto"/>
        <w:rPr>
          <w:rFonts w:ascii="楷体_GB2312" w:eastAsia="黑体"/>
          <w:sz w:val="24"/>
        </w:rPr>
      </w:pPr>
      <w:r>
        <w:rPr>
          <w:rFonts w:hint="eastAsia" w:ascii="楷体_GB2312" w:eastAsia="黑体"/>
          <w:sz w:val="24"/>
        </w:rPr>
        <w:t>二、多项选择题（本大题共10小题，每小题2分，共20分。在每小题列出的备选项中至少有两项是符合题目要求的，请将其选出，错选、多选或少选均无分。）</w:t>
      </w:r>
    </w:p>
    <w:p>
      <w:pPr>
        <w:spacing w:line="360" w:lineRule="auto"/>
      </w:pPr>
      <w:r>
        <w:rPr>
          <w:rFonts w:hint="eastAsia"/>
        </w:rPr>
        <w:t>1、肌酸激酶存在于                              【ABC】</w:t>
      </w:r>
    </w:p>
    <w:p>
      <w:pPr>
        <w:spacing w:line="360" w:lineRule="auto"/>
        <w:rPr>
          <w:rFonts w:ascii="宋体" w:hAnsi="宋体"/>
          <w:sz w:val="24"/>
        </w:rPr>
      </w:pPr>
      <w:r>
        <w:rPr>
          <w:rFonts w:hint="eastAsia" w:ascii="宋体" w:hAnsi="宋体"/>
          <w:sz w:val="24"/>
        </w:rPr>
        <w:t xml:space="preserve">A.心肌   B.骨骼肌    C.脑组织    D.红细胞 </w:t>
      </w:r>
    </w:p>
    <w:p>
      <w:pPr>
        <w:spacing w:line="360" w:lineRule="auto"/>
      </w:pPr>
      <w:r>
        <w:rPr>
          <w:rFonts w:hint="eastAsia"/>
        </w:rPr>
        <w:t>2、血中胆红素的来源有                          【ABCD】</w:t>
      </w:r>
    </w:p>
    <w:p>
      <w:pPr>
        <w:spacing w:line="360" w:lineRule="auto"/>
        <w:rPr>
          <w:rFonts w:ascii="宋体" w:hAnsi="宋体"/>
          <w:sz w:val="24"/>
        </w:rPr>
      </w:pPr>
      <w:r>
        <w:rPr>
          <w:rFonts w:hint="eastAsia"/>
        </w:rPr>
        <w:t>A.衰老红细胞破坏、降解     B.肌红蛋白降解   C.过氧化物酶降解   D.无效造血</w:t>
      </w:r>
      <w:r>
        <w:rPr>
          <w:rFonts w:hint="eastAsia" w:ascii="宋体" w:hAnsi="宋体"/>
          <w:sz w:val="24"/>
        </w:rPr>
        <w:t xml:space="preserve">   </w:t>
      </w:r>
    </w:p>
    <w:p>
      <w:pPr>
        <w:spacing w:line="360" w:lineRule="auto"/>
        <w:rPr>
          <w:rFonts w:ascii="楷体_GB2312" w:eastAsia="黑体"/>
          <w:sz w:val="24"/>
        </w:rPr>
      </w:pPr>
      <w:r>
        <w:rPr>
          <w:rFonts w:hint="eastAsia" w:ascii="楷体_GB2312" w:eastAsia="黑体"/>
          <w:sz w:val="24"/>
        </w:rPr>
        <w:t>三、名词解释题（本大题共5小题，每小题4分，共20分）</w:t>
      </w:r>
    </w:p>
    <w:p>
      <w:pPr>
        <w:spacing w:line="360" w:lineRule="auto"/>
        <w:rPr>
          <w:szCs w:val="21"/>
        </w:rPr>
      </w:pPr>
      <w:r>
        <w:t>1、</w:t>
      </w:r>
      <w:r>
        <w:rPr>
          <w:rFonts w:hint="eastAsia"/>
          <w:szCs w:val="21"/>
        </w:rPr>
        <w:t>肌钙蛋白</w:t>
      </w:r>
    </w:p>
    <w:p>
      <w:pPr>
        <w:spacing w:line="360" w:lineRule="auto"/>
        <w:ind w:firstLine="315" w:firstLineChars="150"/>
        <w:rPr>
          <w:szCs w:val="21"/>
        </w:rPr>
      </w:pPr>
      <w:r>
        <w:rPr>
          <w:rFonts w:hint="eastAsia"/>
          <w:szCs w:val="21"/>
        </w:rPr>
        <w:t>是存在于心肌和各种骨骼肌胞浆细肌丝中的复合体，由钙介导调节肌肉收缩。有肌钙蛋白T、肌钙蛋白I和肌钙蛋白C三种形式。而心肌Tn是心肌特有的，对心肌梗死诊断特异性高。</w:t>
      </w:r>
    </w:p>
    <w:p>
      <w:pPr>
        <w:spacing w:line="360" w:lineRule="auto"/>
        <w:rPr>
          <w:rFonts w:ascii="楷体_GB2312" w:eastAsia="黑体"/>
          <w:color w:val="auto"/>
          <w:sz w:val="24"/>
        </w:rPr>
      </w:pPr>
      <w:r>
        <w:rPr>
          <w:rFonts w:hint="eastAsia" w:ascii="楷体_GB2312" w:eastAsia="黑体"/>
          <w:color w:val="auto"/>
          <w:sz w:val="24"/>
        </w:rPr>
        <w:t>四、简答题（本大题共3小题，共25分）</w:t>
      </w:r>
    </w:p>
    <w:p>
      <w:pPr>
        <w:rPr>
          <w:color w:val="auto"/>
        </w:rPr>
      </w:pPr>
      <w:r>
        <w:rPr>
          <w:color w:val="auto"/>
          <w:szCs w:val="21"/>
        </w:rPr>
        <w:t>1、</w:t>
      </w:r>
      <w:r>
        <w:rPr>
          <w:rFonts w:hint="eastAsia"/>
          <w:color w:val="auto"/>
        </w:rPr>
        <w:t>试述双缩脲法测定血清总蛋白的原理？(7分)</w:t>
      </w:r>
    </w:p>
    <w:p>
      <w:pPr>
        <w:ind w:firstLine="210" w:firstLineChars="100"/>
        <w:rPr>
          <w:color w:val="auto"/>
          <w:szCs w:val="21"/>
        </w:rPr>
      </w:pPr>
      <w:r>
        <w:rPr>
          <w:rFonts w:hint="eastAsia"/>
          <w:color w:val="auto"/>
        </w:rPr>
        <w:t>答题要点：蛋白质中的两个相邻肽键（-CO-NH-）（1分）在碱性溶液中能与二价铜离子（Cu</w:t>
      </w:r>
      <w:r>
        <w:rPr>
          <w:rFonts w:hint="eastAsia"/>
          <w:color w:val="auto"/>
          <w:vertAlign w:val="superscript"/>
        </w:rPr>
        <w:t>2+</w:t>
      </w:r>
      <w:r>
        <w:rPr>
          <w:rFonts w:hint="eastAsia"/>
          <w:color w:val="auto"/>
        </w:rPr>
        <w:t>）作用产生稳定的紫红色络和物（2分）。此反应与双缩脲（H2N-OC-NH-CO-NH2，为两个尿素分子缩合后生成）在碱性溶液中与Cu2+作用形成紫红色的反应相似，故称为双缩脲法，（2分）其颜色的深浅与蛋白质的浓度成正比（1分），而与蛋白质的分子量及氨基酸成分无关（1分）。</w:t>
      </w:r>
    </w:p>
    <w:p>
      <w:pPr>
        <w:widowControl/>
        <w:tabs>
          <w:tab w:val="left" w:pos="420"/>
          <w:tab w:val="left" w:pos="4200"/>
        </w:tabs>
        <w:spacing w:line="360" w:lineRule="auto"/>
        <w:ind w:left="444" w:hanging="444" w:hangingChars="185"/>
        <w:jc w:val="left"/>
        <w:rPr>
          <w:rFonts w:ascii="楷体_GB2312" w:eastAsia="黑体"/>
          <w:color w:val="auto"/>
          <w:sz w:val="24"/>
        </w:rPr>
      </w:pPr>
      <w:r>
        <w:rPr>
          <w:rFonts w:hint="eastAsia" w:ascii="楷体_GB2312" w:eastAsia="黑体"/>
          <w:color w:val="auto"/>
          <w:sz w:val="24"/>
        </w:rPr>
        <w:t>五、论述题（本大题共1小题，共15分）</w:t>
      </w:r>
    </w:p>
    <w:p>
      <w:pPr>
        <w:rPr>
          <w:color w:val="auto"/>
        </w:rPr>
      </w:pPr>
      <w:r>
        <w:rPr>
          <w:rFonts w:hint="eastAsia"/>
          <w:color w:val="auto"/>
          <w:szCs w:val="21"/>
        </w:rPr>
        <w:t>1、</w:t>
      </w:r>
      <w:r>
        <w:rPr>
          <w:rFonts w:hint="eastAsia"/>
          <w:color w:val="auto"/>
        </w:rPr>
        <w:t>简述肝脏的功能及临床常用的相关生物化学检测指标</w:t>
      </w:r>
    </w:p>
    <w:p>
      <w:pPr>
        <w:rPr>
          <w:color w:val="auto"/>
          <w:kern w:val="0"/>
          <w:sz w:val="24"/>
          <w:szCs w:val="21"/>
        </w:rPr>
      </w:pPr>
      <w:r>
        <w:rPr>
          <w:rFonts w:hint="eastAsia"/>
          <w:color w:val="auto"/>
        </w:rPr>
        <w:t>答题要点：肝脏执行的生物化学功能主要包括：1.加工和储存来自消化道的各种物质，如氨基酸、糖、脂肪酸、胆固醇、维生素和矿物质（2分）；2.合成除γ球蛋白以外几乎所有血浆蛋白质，如白蛋白、凝血因子和各种转运蛋白（2分）；3.合成并分泌胆汁酸，调节胆固醇代谢并促进脂类的消化吸收（2分）；4.对体内产生和外界进入的各种非营养物质进行生物转化，保护机体不受侵害（2分）；5.参与激素的灭活等（2分）。临床常用生化检测指标包括：蛋白定量检测（1分）、酶类检测（1分）、胆汁酸（1分）及胆红素检测（1分）、肝脏纤维化检测（1分）等</w:t>
      </w:r>
      <w:bookmarkStart w:id="0" w:name="_GoBack"/>
      <w:bookmarkEnd w:id="0"/>
    </w:p>
    <w:p>
      <w:pPr>
        <w:spacing w:line="360" w:lineRule="auto"/>
        <w:ind w:firstLine="320" w:firstLineChars="100"/>
        <w:jc w:val="left"/>
        <w:rPr>
          <w:rFonts w:ascii="仿宋" w:hAnsi="仿宋" w:eastAsia="仿宋" w:cs="仿宋"/>
          <w:color w:val="auto"/>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imes New Roman Regular">
    <w:altName w:val="Times New Roman"/>
    <w:panose1 w:val="00000000000000000000"/>
    <w:charset w:val="00"/>
    <w:family w:val="auto"/>
    <w:pitch w:val="default"/>
    <w:sig w:usb0="00000000" w:usb1="00000000" w:usb2="00000001" w:usb3="00000000" w:csb0="400001BF" w:csb1="DFF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FC1BC7"/>
    <w:multiLevelType w:val="multilevel"/>
    <w:tmpl w:val="11FC1BC7"/>
    <w:lvl w:ilvl="0" w:tentative="0">
      <w:start w:val="1"/>
      <w:numFmt w:val="decimal"/>
      <w:lvlText w:val="%1."/>
      <w:lvlJc w:val="left"/>
      <w:pPr>
        <w:ind w:left="360" w:hanging="360"/>
      </w:pPr>
      <w:rPr>
        <w:rFonts w:hint="default"/>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721D64"/>
    <w:rsid w:val="00396BDB"/>
    <w:rsid w:val="00474D85"/>
    <w:rsid w:val="007D2AB7"/>
    <w:rsid w:val="00961668"/>
    <w:rsid w:val="009C3791"/>
    <w:rsid w:val="00B332F5"/>
    <w:rsid w:val="00CC28DB"/>
    <w:rsid w:val="04C37452"/>
    <w:rsid w:val="164F78B0"/>
    <w:rsid w:val="1ADA6DE6"/>
    <w:rsid w:val="330A0418"/>
    <w:rsid w:val="3652786F"/>
    <w:rsid w:val="3AC950FA"/>
    <w:rsid w:val="3C226FC2"/>
    <w:rsid w:val="40BC1C56"/>
    <w:rsid w:val="4C8D3D33"/>
    <w:rsid w:val="4F723B4D"/>
    <w:rsid w:val="50721D64"/>
    <w:rsid w:val="538E74E7"/>
    <w:rsid w:val="6C790353"/>
    <w:rsid w:val="73D97FA7"/>
    <w:rsid w:val="76112222"/>
    <w:rsid w:val="7D362A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qFormat/>
    <w:uiPriority w:val="0"/>
    <w:rPr>
      <w:sz w:val="18"/>
      <w:szCs w:val="18"/>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kern w:val="0"/>
      <w:sz w:val="24"/>
    </w:rPr>
  </w:style>
  <w:style w:type="character" w:customStyle="1" w:styleId="8">
    <w:name w:val="页眉 Char"/>
    <w:basedOn w:val="7"/>
    <w:link w:val="4"/>
    <w:qFormat/>
    <w:uiPriority w:val="0"/>
    <w:rPr>
      <w:rFonts w:ascii="Times New Roman" w:hAnsi="Times New Roman" w:eastAsia="宋体" w:cs="Times New Roman"/>
      <w:kern w:val="2"/>
      <w:sz w:val="18"/>
      <w:szCs w:val="18"/>
    </w:rPr>
  </w:style>
  <w:style w:type="character" w:customStyle="1" w:styleId="9">
    <w:name w:val="页脚 Char"/>
    <w:basedOn w:val="7"/>
    <w:link w:val="3"/>
    <w:qFormat/>
    <w:uiPriority w:val="0"/>
    <w:rPr>
      <w:rFonts w:ascii="Times New Roman" w:hAnsi="Times New Roman" w:eastAsia="宋体" w:cs="Times New Roman"/>
      <w:kern w:val="2"/>
      <w:sz w:val="18"/>
      <w:szCs w:val="18"/>
    </w:rPr>
  </w:style>
  <w:style w:type="paragraph" w:styleId="10">
    <w:name w:val="List Paragraph"/>
    <w:basedOn w:val="1"/>
    <w:qFormat/>
    <w:uiPriority w:val="34"/>
    <w:pPr>
      <w:ind w:firstLine="420" w:firstLineChars="200"/>
    </w:pPr>
  </w:style>
  <w:style w:type="paragraph" w:customStyle="1" w:styleId="11">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12">
    <w:name w:val="批注框文本 Char"/>
    <w:basedOn w:val="7"/>
    <w:link w:val="2"/>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20</Pages>
  <Words>1199</Words>
  <Characters>6838</Characters>
  <Lines>56</Lines>
  <Paragraphs>16</Paragraphs>
  <TotalTime>30</TotalTime>
  <ScaleCrop>false</ScaleCrop>
  <LinksUpToDate>false</LinksUpToDate>
  <CharactersWithSpaces>8021</CharactersWithSpaces>
  <Application>WPS Office_11.1.0.10045_F1E327BC-269C-435d-A152-05C5408002CA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2023-10-20T03:45:00Z</dcterms:created>
  <dc:creator>Administrator</dc:creator>
  <cp:lastModifiedBy>gao qian</cp:lastModifiedBy>
  <cp:lastPrinted>2024-04-16T01:51:00Z</cp:lastPrinted>
  <dcterms:modified xsi:type="dcterms:W3CDTF">2024-08-28T06:40:11Z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2052-11.1.0.10045</vt:lpwstr>
  </property>
  <property fmtid="{D5CDD505-2E9C-101B-9397-08002B2CF9AE}" pid="3" name="ICV">
    <vt:lpwstr>EC3E6005569F4CCD9D7EE8D6D33D38CA</vt:lpwstr>
  </property>
</Properties>
</file>